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5F1F7" w14:textId="6560ADA3" w:rsidR="0045250F" w:rsidRPr="00CD0693" w:rsidRDefault="0045250F" w:rsidP="004558AD">
      <w:pPr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48F23209" w14:textId="0E766BB9" w:rsidR="00DB51C4" w:rsidRPr="00CD0693" w:rsidRDefault="00DB51C4" w:rsidP="004558AD">
      <w:pPr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p w14:paraId="61A911BF" w14:textId="77777777" w:rsidR="00886C7B" w:rsidRPr="00CD0693" w:rsidRDefault="00886C7B" w:rsidP="00886C7B">
      <w:pPr>
        <w:rPr>
          <w:rFonts w:ascii="Times New Roman" w:eastAsia="Calibri" w:hAnsi="Times New Roman" w:cs="Times New Roman"/>
          <w:b/>
          <w:bCs/>
          <w:sz w:val="22"/>
          <w:szCs w:val="22"/>
          <w:lang w:val="hr-HR"/>
        </w:rPr>
      </w:pPr>
    </w:p>
    <w:p w14:paraId="628A1DB3" w14:textId="255896B6" w:rsidR="007A0D62" w:rsidRPr="00CD0693" w:rsidRDefault="007A0D62" w:rsidP="007A0D62">
      <w:pPr>
        <w:pStyle w:val="Heading1"/>
        <w:rPr>
          <w:rFonts w:ascii="Times New Roman" w:hAnsi="Times New Roman" w:cs="Times New Roman"/>
          <w:b/>
          <w:bCs/>
          <w:sz w:val="22"/>
          <w:szCs w:val="22"/>
          <w:lang w:eastAsia="hr-HR"/>
        </w:rPr>
      </w:pPr>
      <w:r w:rsidRPr="00CD0693">
        <w:rPr>
          <w:rFonts w:ascii="Times New Roman" w:hAnsi="Times New Roman" w:cs="Times New Roman"/>
          <w:b/>
          <w:bCs/>
          <w:sz w:val="22"/>
          <w:szCs w:val="22"/>
          <w:lang w:eastAsia="hr-HR"/>
        </w:rPr>
        <w:t>SKUPŠTINA</w:t>
      </w:r>
    </w:p>
    <w:p w14:paraId="2DBED53D" w14:textId="77777777" w:rsidR="00F623F3" w:rsidRDefault="00F623F3" w:rsidP="007A0D62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</w:pPr>
    </w:p>
    <w:p w14:paraId="67A2374A" w14:textId="36DFF7E4" w:rsidR="007A0D62" w:rsidRPr="003E6AF2" w:rsidRDefault="007A0D62" w:rsidP="007A0D62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</w:pPr>
      <w:r w:rsidRPr="00CD0693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Na </w:t>
      </w:r>
      <w:r w:rsidRPr="00CD0693">
        <w:rPr>
          <w:rFonts w:ascii="Times New Roman" w:eastAsia="Times New Roman" w:hAnsi="Times New Roman" w:cs="Times New Roman"/>
          <w:color w:val="000000"/>
          <w:shd w:val="clear" w:color="auto" w:fill="FFFFFF"/>
          <w:lang w:val="hr-HR" w:eastAsia="ar-SA"/>
        </w:rPr>
        <w:t xml:space="preserve">temelju članka 49. stavka 2. točka 1. Zakona o obavljanju geodetske djelatnosti (“Narodne novine”, broj 25/18) </w:t>
      </w:r>
      <w:r w:rsidRPr="00CD0693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i članka 17. stavka 1. točka 21. Statuta Hrvatske komore ovlaštenih inženjera geodezije (“Narodne novine”, broj 109/18), a u svezi s Pravilnikom o plaćanju članarine i ostalih davanja Hrvatskoj komori ovlaštenih inženjera geodezije, Skupština </w:t>
      </w:r>
      <w:r w:rsidRPr="003E6AF2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Hrvatske komore ovlaštenih inženjera geodezije na </w:t>
      </w:r>
      <w:r w:rsidR="002C2675" w:rsidRPr="003E6AF2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>3</w:t>
      </w:r>
      <w:r w:rsidRPr="003E6AF2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. </w:t>
      </w:r>
      <w:r w:rsidR="003E6AF2" w:rsidRPr="003E6AF2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>izvanrednoj</w:t>
      </w:r>
      <w:r w:rsidRPr="003E6AF2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 sjednici održanoj </w:t>
      </w:r>
      <w:r w:rsidR="002C2675" w:rsidRPr="003E6AF2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od </w:t>
      </w:r>
      <w:r w:rsidR="003E6AF2" w:rsidRPr="003E6AF2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>10. listopada</w:t>
      </w:r>
      <w:r w:rsidR="00316CAD" w:rsidRPr="003E6AF2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 2025.</w:t>
      </w:r>
      <w:r w:rsidRPr="003E6AF2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 donijela </w:t>
      </w:r>
      <w:r w:rsidR="007F4B49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>je</w:t>
      </w:r>
    </w:p>
    <w:p w14:paraId="552FF4DD" w14:textId="77777777" w:rsidR="007A0D62" w:rsidRPr="00CD0693" w:rsidRDefault="007A0D62" w:rsidP="007A0D62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</w:pPr>
      <w:r w:rsidRPr="00CD0693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   </w:t>
      </w:r>
    </w:p>
    <w:p w14:paraId="2BD19A1A" w14:textId="77777777" w:rsidR="007A0D62" w:rsidRPr="00CD0693" w:rsidRDefault="007A0D62" w:rsidP="007A0D62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</w:pPr>
      <w:r w:rsidRPr="00CD0693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  </w:t>
      </w:r>
    </w:p>
    <w:p w14:paraId="2311ACCA" w14:textId="77777777" w:rsidR="007A0D62" w:rsidRPr="00CD0693" w:rsidRDefault="007A0D62" w:rsidP="007A0D62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</w:pPr>
      <w:r w:rsidRPr="00CD0693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  </w:t>
      </w:r>
    </w:p>
    <w:p w14:paraId="781E96F3" w14:textId="77777777" w:rsidR="007A0D62" w:rsidRPr="00CD0693" w:rsidRDefault="007A0D62" w:rsidP="007A0D62">
      <w:pPr>
        <w:shd w:val="clear" w:color="auto" w:fill="FFFFFF"/>
        <w:suppressAutoHyphens/>
        <w:jc w:val="center"/>
        <w:outlineLvl w:val="4"/>
        <w:rPr>
          <w:rFonts w:ascii="Times New Roman" w:eastAsia="Times New Roman" w:hAnsi="Times New Roman" w:cs="Times New Roman"/>
          <w:b/>
          <w:bCs/>
          <w:iCs/>
          <w:shd w:val="clear" w:color="auto" w:fill="FFFFFF"/>
          <w:lang w:val="hr-HR" w:eastAsia="ar-SA"/>
        </w:rPr>
      </w:pPr>
      <w:r w:rsidRPr="00CD0693">
        <w:rPr>
          <w:rFonts w:ascii="Times New Roman" w:eastAsia="Times New Roman" w:hAnsi="Times New Roman" w:cs="Times New Roman"/>
          <w:b/>
          <w:bCs/>
          <w:iCs/>
          <w:shd w:val="clear" w:color="auto" w:fill="FFFFFF"/>
          <w:lang w:val="hr-HR" w:eastAsia="ar-SA"/>
        </w:rPr>
        <w:t>O D L U K U</w:t>
      </w:r>
    </w:p>
    <w:p w14:paraId="4891D2C0" w14:textId="77777777" w:rsidR="007A0D62" w:rsidRPr="00CD0693" w:rsidRDefault="007A0D62" w:rsidP="007A0D62">
      <w:pPr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b/>
          <w:shd w:val="clear" w:color="auto" w:fill="FFFFFF"/>
          <w:lang w:val="hr-HR" w:eastAsia="ar-SA"/>
        </w:rPr>
      </w:pPr>
      <w:r w:rsidRPr="00CD0693">
        <w:rPr>
          <w:rFonts w:ascii="Times New Roman" w:eastAsia="Times New Roman" w:hAnsi="Times New Roman" w:cs="Times New Roman"/>
          <w:b/>
          <w:shd w:val="clear" w:color="auto" w:fill="FFFFFF"/>
          <w:lang w:val="hr-HR" w:eastAsia="ar-SA"/>
        </w:rPr>
        <w:t xml:space="preserve">o visini članarine, upisnine i naknadi </w:t>
      </w:r>
    </w:p>
    <w:p w14:paraId="1D4EEDF0" w14:textId="77777777" w:rsidR="007A0D62" w:rsidRPr="00CD0693" w:rsidRDefault="007A0D62" w:rsidP="007A0D62">
      <w:pPr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</w:pPr>
      <w:r w:rsidRPr="00CD0693">
        <w:rPr>
          <w:rFonts w:ascii="Times New Roman" w:eastAsia="Times New Roman" w:hAnsi="Times New Roman" w:cs="Times New Roman"/>
          <w:b/>
          <w:shd w:val="clear" w:color="auto" w:fill="FFFFFF"/>
          <w:lang w:val="hr-HR" w:eastAsia="ar-SA"/>
        </w:rPr>
        <w:t>za poslove kojima Komora ostvaruje vlastite prihode</w:t>
      </w:r>
    </w:p>
    <w:p w14:paraId="780AD006" w14:textId="77777777" w:rsidR="007A0D62" w:rsidRPr="00CD0693" w:rsidRDefault="007A0D62" w:rsidP="007A0D62">
      <w:pPr>
        <w:shd w:val="clear" w:color="auto" w:fill="FFFFFF"/>
        <w:suppressAutoHyphens/>
        <w:spacing w:before="840" w:after="240"/>
        <w:jc w:val="center"/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</w:pPr>
      <w:r w:rsidRPr="00CD0693">
        <w:rPr>
          <w:rFonts w:ascii="Times New Roman" w:eastAsia="Times New Roman" w:hAnsi="Times New Roman" w:cs="Times New Roman"/>
          <w:b/>
          <w:shd w:val="clear" w:color="auto" w:fill="FFFFFF"/>
          <w:lang w:val="hr-HR" w:eastAsia="ar-SA"/>
        </w:rPr>
        <w:t>I.</w:t>
      </w:r>
      <w:r w:rsidRPr="00CD0693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 </w:t>
      </w:r>
    </w:p>
    <w:p w14:paraId="51DB6D17" w14:textId="77777777" w:rsidR="007A0D62" w:rsidRPr="00CD0693" w:rsidRDefault="007A0D62" w:rsidP="007A0D6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  <w:r w:rsidRPr="00CD0693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Ovom Odlukom utvrđuju se visina članarine, upisnine i naknade za poslove kojima Komora </w:t>
      </w:r>
      <w:r w:rsidRPr="00CD0693">
        <w:rPr>
          <w:rFonts w:ascii="Times New Roman" w:eastAsia="Times New Roman" w:hAnsi="Times New Roman" w:cs="Times New Roman"/>
          <w:color w:val="000000"/>
          <w:shd w:val="clear" w:color="auto" w:fill="FFFFFF"/>
          <w:lang w:val="hr-HR" w:eastAsia="ar-SA"/>
        </w:rPr>
        <w:t xml:space="preserve">ostvaruje vlastite prihode, </w:t>
      </w:r>
      <w:r w:rsidRPr="00CD0693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visina naknade za administrativne troškove nastale u postupku upisa, vođenja i održavanja Imenika, upisnika i evidencija Komore, troškove postupka priznavanja inozemnih stručnih kvalifikacija, </w:t>
      </w:r>
      <w:r w:rsidRPr="00CD0693">
        <w:rPr>
          <w:rFonts w:ascii="Times New Roman" w:eastAsia="Times New Roman" w:hAnsi="Times New Roman" w:cs="Times New Roman"/>
          <w:color w:val="000000"/>
          <w:shd w:val="clear" w:color="auto" w:fill="FFFFFF"/>
          <w:lang w:val="hr-HR" w:eastAsia="ar-SA"/>
        </w:rPr>
        <w:t xml:space="preserve">te primici drugih sredstava ostvareni u skladu s propisima. </w:t>
      </w:r>
    </w:p>
    <w:p w14:paraId="69F4EF62" w14:textId="77777777" w:rsidR="007A0D62" w:rsidRPr="00CD0693" w:rsidRDefault="007A0D62" w:rsidP="007A0D62">
      <w:pPr>
        <w:shd w:val="clear" w:color="auto" w:fill="FFFFFF"/>
        <w:suppressAutoHyphens/>
        <w:spacing w:before="360" w:after="240"/>
        <w:jc w:val="center"/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</w:pPr>
      <w:r w:rsidRPr="00CD0693">
        <w:rPr>
          <w:rFonts w:ascii="Times New Roman" w:eastAsia="Times New Roman" w:hAnsi="Times New Roman" w:cs="Times New Roman"/>
          <w:b/>
          <w:shd w:val="clear" w:color="auto" w:fill="FFFFFF"/>
          <w:lang w:val="hr-HR" w:eastAsia="ar-SA"/>
        </w:rPr>
        <w:t>II.</w:t>
      </w:r>
      <w:r w:rsidRPr="00CD0693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 </w:t>
      </w:r>
    </w:p>
    <w:p w14:paraId="74906F3F" w14:textId="77777777" w:rsidR="007A0D62" w:rsidRPr="00CD0693" w:rsidRDefault="007A0D62" w:rsidP="007A0D62">
      <w:pPr>
        <w:keepNext/>
        <w:numPr>
          <w:ilvl w:val="0"/>
          <w:numId w:val="10"/>
        </w:numPr>
        <w:shd w:val="clear" w:color="auto" w:fill="FFFFFF"/>
        <w:suppressAutoHyphens/>
        <w:spacing w:after="120"/>
        <w:jc w:val="both"/>
        <w:outlineLvl w:val="1"/>
        <w:rPr>
          <w:rFonts w:ascii="Times New Roman" w:eastAsia="Times New Roman" w:hAnsi="Times New Roman" w:cs="Times New Roman"/>
          <w:bCs/>
          <w:iCs/>
          <w:shd w:val="clear" w:color="auto" w:fill="FFFFFF"/>
          <w:lang w:val="hr-HR" w:eastAsia="ar-SA"/>
        </w:rPr>
      </w:pPr>
      <w:r w:rsidRPr="00CD0693">
        <w:rPr>
          <w:rFonts w:ascii="Times New Roman" w:eastAsia="Times New Roman" w:hAnsi="Times New Roman" w:cs="Times New Roman"/>
          <w:bCs/>
          <w:iCs/>
          <w:shd w:val="clear" w:color="auto" w:fill="FFFFFF"/>
          <w:lang w:val="hr-HR" w:eastAsia="ar-SA"/>
        </w:rPr>
        <w:t xml:space="preserve">Visina upisnine se  utvrđuje  u iznosu od 265,00 eura, po podnesenom Zahtjevu za upis u Imenik ovlaštenih inženjera geodezije Komore. </w:t>
      </w:r>
    </w:p>
    <w:p w14:paraId="1EE03E64" w14:textId="4C5BB437" w:rsidR="00BA2BFF" w:rsidRPr="00BA2BFF" w:rsidRDefault="007A0D62" w:rsidP="00BA2BFF">
      <w:pPr>
        <w:numPr>
          <w:ilvl w:val="0"/>
          <w:numId w:val="10"/>
        </w:numPr>
        <w:shd w:val="clear" w:color="auto" w:fill="FFFFFF"/>
        <w:suppressAutoHyphens/>
        <w:spacing w:after="120"/>
        <w:ind w:left="357" w:hanging="357"/>
        <w:jc w:val="both"/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</w:pPr>
      <w:r w:rsidRPr="00CD0693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>Vježbenik kandidat za upis u Imenik ovlaštenih inženjera geodezije plaća akontaciju upisnine u iznosu od 133,00 eura, prilikom podnošenja zahtjeva za upis u Evidenciju vježbenika kandidata za upis u Imenik ovlaštenih inženjera geodezije.</w:t>
      </w:r>
    </w:p>
    <w:p w14:paraId="3BC5613A" w14:textId="77777777" w:rsidR="007A0D62" w:rsidRPr="00CD0693" w:rsidRDefault="007A0D62" w:rsidP="007A0D62">
      <w:pPr>
        <w:keepNext/>
        <w:numPr>
          <w:ilvl w:val="0"/>
          <w:numId w:val="10"/>
        </w:numPr>
        <w:shd w:val="clear" w:color="auto" w:fill="FFFFFF"/>
        <w:suppressAutoHyphens/>
        <w:jc w:val="both"/>
        <w:outlineLvl w:val="1"/>
        <w:rPr>
          <w:rFonts w:ascii="Times New Roman" w:eastAsia="Times New Roman" w:hAnsi="Times New Roman" w:cs="Times New Roman"/>
          <w:bCs/>
          <w:iCs/>
          <w:shd w:val="clear" w:color="auto" w:fill="FFFFFF"/>
          <w:lang w:val="hr-HR" w:eastAsia="ar-SA"/>
        </w:rPr>
      </w:pPr>
      <w:r w:rsidRPr="00CD0693">
        <w:rPr>
          <w:rFonts w:ascii="Times New Roman" w:eastAsia="Times New Roman" w:hAnsi="Times New Roman" w:cs="Times New Roman"/>
          <w:bCs/>
          <w:iCs/>
          <w:shd w:val="clear" w:color="auto" w:fill="FFFFFF"/>
          <w:lang w:val="hr-HR" w:eastAsia="ar-SA"/>
        </w:rPr>
        <w:t xml:space="preserve">Upisninu podnositelji zahtjeva uplaćuju na redovni račun Komore. </w:t>
      </w:r>
    </w:p>
    <w:p w14:paraId="1E2FD493" w14:textId="77777777" w:rsidR="007A0D62" w:rsidRPr="00CD0693" w:rsidRDefault="007A0D62" w:rsidP="007A0D62">
      <w:pPr>
        <w:shd w:val="clear" w:color="auto" w:fill="FFFFFF"/>
        <w:suppressAutoHyphens/>
        <w:spacing w:before="360" w:after="240"/>
        <w:jc w:val="center"/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</w:pPr>
      <w:r w:rsidRPr="00CD0693">
        <w:rPr>
          <w:rFonts w:ascii="Times New Roman" w:eastAsia="Times New Roman" w:hAnsi="Times New Roman" w:cs="Times New Roman"/>
          <w:b/>
          <w:shd w:val="clear" w:color="auto" w:fill="FFFFFF"/>
          <w:lang w:val="hr-HR" w:eastAsia="ar-SA"/>
        </w:rPr>
        <w:t>III.</w:t>
      </w:r>
      <w:r w:rsidRPr="00CD0693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 </w:t>
      </w:r>
      <w:r w:rsidRPr="00CD0693">
        <w:rPr>
          <w:rFonts w:ascii="Times New Roman" w:eastAsia="Times New Roman" w:hAnsi="Times New Roman" w:cs="Times New Roman"/>
          <w:b/>
          <w:shd w:val="clear" w:color="auto" w:fill="FFFFFF"/>
          <w:lang w:val="hr-HR" w:eastAsia="ar-SA"/>
        </w:rPr>
        <w:t> </w:t>
      </w:r>
      <w:r w:rsidRPr="00CD0693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 </w:t>
      </w:r>
    </w:p>
    <w:p w14:paraId="2BFAD176" w14:textId="77777777" w:rsidR="007A0D62" w:rsidRPr="00CD0693" w:rsidRDefault="007A0D62" w:rsidP="007A0D62">
      <w:pPr>
        <w:numPr>
          <w:ilvl w:val="0"/>
          <w:numId w:val="11"/>
        </w:numPr>
        <w:shd w:val="clear" w:color="auto" w:fill="FFFFFF"/>
        <w:suppressAutoHyphens/>
        <w:spacing w:after="120"/>
        <w:ind w:left="357" w:hanging="357"/>
        <w:jc w:val="both"/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</w:pPr>
      <w:r w:rsidRPr="00CD0693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Visina članarine za ovlaštenog inženjera geodezije, utvrđuje se u godišnjem iznosu od 240,00 eura. </w:t>
      </w:r>
    </w:p>
    <w:p w14:paraId="50426F56" w14:textId="77777777" w:rsidR="007A0D62" w:rsidRPr="00CD0693" w:rsidRDefault="007A0D62" w:rsidP="007A0D62">
      <w:pPr>
        <w:numPr>
          <w:ilvl w:val="0"/>
          <w:numId w:val="11"/>
        </w:numPr>
        <w:shd w:val="clear" w:color="auto" w:fill="FFFFFF"/>
        <w:suppressAutoHyphens/>
        <w:spacing w:after="120"/>
        <w:ind w:left="357" w:hanging="357"/>
        <w:jc w:val="both"/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</w:pPr>
      <w:r w:rsidRPr="00CD0693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>Za kalendarsku godinu u kojoj je ovlašteni inženjer geodezije upisan u Imenik, isti se oslobađa plaćanja članarine za tu kalendarsku godinu.</w:t>
      </w:r>
    </w:p>
    <w:p w14:paraId="1FB61D6C" w14:textId="77777777" w:rsidR="007A0D62" w:rsidRPr="00CD0693" w:rsidRDefault="007A0D62" w:rsidP="007A0D62">
      <w:pPr>
        <w:numPr>
          <w:ilvl w:val="0"/>
          <w:numId w:val="11"/>
        </w:numPr>
        <w:shd w:val="clear" w:color="auto" w:fill="FFFFFF"/>
        <w:suppressAutoHyphens/>
        <w:spacing w:after="120"/>
        <w:ind w:left="357" w:hanging="357"/>
        <w:jc w:val="both"/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</w:pPr>
      <w:r w:rsidRPr="00CD0693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Naknada za osiguranje od odgovornosti nije uključena u iznos članarine. </w:t>
      </w:r>
    </w:p>
    <w:p w14:paraId="28937048" w14:textId="77777777" w:rsidR="007A0D62" w:rsidRDefault="007A0D62" w:rsidP="007A0D62">
      <w:pPr>
        <w:numPr>
          <w:ilvl w:val="0"/>
          <w:numId w:val="11"/>
        </w:numPr>
        <w:shd w:val="clear" w:color="auto" w:fill="FFFFFF"/>
        <w:suppressAutoHyphens/>
        <w:spacing w:after="120"/>
        <w:contextualSpacing/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</w:pPr>
      <w:r w:rsidRPr="00CD0693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Članarinu ovlašteni inženjeri geodezije uplaćuju na redovni račun Komore. </w:t>
      </w:r>
    </w:p>
    <w:p w14:paraId="44C96F1F" w14:textId="77777777" w:rsidR="00671C72" w:rsidRPr="00CD0693" w:rsidRDefault="00671C72" w:rsidP="00671C72">
      <w:pPr>
        <w:shd w:val="clear" w:color="auto" w:fill="FFFFFF"/>
        <w:suppressAutoHyphens/>
        <w:spacing w:after="120"/>
        <w:ind w:left="360"/>
        <w:contextualSpacing/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</w:pPr>
    </w:p>
    <w:p w14:paraId="3B474EE7" w14:textId="77777777" w:rsidR="007A0D62" w:rsidRPr="00CD0693" w:rsidRDefault="007A0D62" w:rsidP="007A0D62">
      <w:pPr>
        <w:shd w:val="clear" w:color="auto" w:fill="FFFFFF"/>
        <w:suppressAutoHyphens/>
        <w:spacing w:before="360" w:after="240"/>
        <w:jc w:val="center"/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</w:pPr>
      <w:r w:rsidRPr="00CD0693">
        <w:rPr>
          <w:rFonts w:ascii="Times New Roman" w:eastAsia="Times New Roman" w:hAnsi="Times New Roman" w:cs="Times New Roman"/>
          <w:b/>
          <w:shd w:val="clear" w:color="auto" w:fill="FFFFFF"/>
          <w:lang w:val="hr-HR" w:eastAsia="ar-SA"/>
        </w:rPr>
        <w:t> IV.</w:t>
      </w:r>
      <w:r w:rsidRPr="00CD0693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 </w:t>
      </w:r>
    </w:p>
    <w:p w14:paraId="39AAB81A" w14:textId="77777777" w:rsidR="007A0D62" w:rsidRPr="00CD0693" w:rsidRDefault="007A0D62" w:rsidP="007A0D62">
      <w:pPr>
        <w:numPr>
          <w:ilvl w:val="0"/>
          <w:numId w:val="8"/>
        </w:numPr>
        <w:shd w:val="clear" w:color="auto" w:fill="FFFFFF"/>
        <w:suppressAutoHyphens/>
        <w:spacing w:after="120"/>
        <w:ind w:left="357" w:hanging="357"/>
        <w:jc w:val="both"/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</w:pPr>
      <w:r w:rsidRPr="00CD0693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lastRenderedPageBreak/>
        <w:t>Komora preuzima osnovno osiguranje od profesionalne odgovornosti za svoje članove, a članovi su dužni Komori plaćati naknadu za osiguranje od profesionalne odgovornosti. Osiguranje od profesionalne odgovornosti je obvezno za sve ovlaštene inženjere geodezije čije članstvo u Komori nije u mirovanju.</w:t>
      </w:r>
    </w:p>
    <w:p w14:paraId="6565A286" w14:textId="77777777" w:rsidR="007A0D62" w:rsidRPr="00CD0693" w:rsidRDefault="007A0D62" w:rsidP="007A0D62">
      <w:pPr>
        <w:numPr>
          <w:ilvl w:val="0"/>
          <w:numId w:val="8"/>
        </w:numPr>
        <w:shd w:val="clear" w:color="auto" w:fill="FFFFFF"/>
        <w:suppressAutoHyphens/>
        <w:spacing w:after="120"/>
        <w:ind w:left="357" w:hanging="357"/>
        <w:jc w:val="both"/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</w:pPr>
      <w:r w:rsidRPr="00CD0693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Visina naknade za osiguranje od profesionalne odgovornosti ovlaštenih inženjera geodezije kao i način i dinamika plaćanja bit će utvrđeni na temelju Ugovora o uvjetima o osiguranju od profesionalne odgovornosti, koji zaključuje Komora s osiguravateljem u ime članova Komore. </w:t>
      </w:r>
    </w:p>
    <w:p w14:paraId="0718C9CC" w14:textId="77777777" w:rsidR="007A0D62" w:rsidRPr="00CD0693" w:rsidRDefault="007A0D62" w:rsidP="007A0D62">
      <w:pPr>
        <w:numPr>
          <w:ilvl w:val="0"/>
          <w:numId w:val="8"/>
        </w:numPr>
        <w:shd w:val="clear" w:color="auto" w:fill="FFFFFF"/>
        <w:suppressAutoHyphens/>
        <w:spacing w:after="120"/>
        <w:ind w:left="357" w:hanging="357"/>
        <w:jc w:val="both"/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</w:pPr>
      <w:r w:rsidRPr="00CD0693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>Naknadu za osiguranje od profesionalne odgovornosti obveznici plaćanja iz stavka 1. ovog članka uplaćuju na redovni račun Komore.</w:t>
      </w:r>
    </w:p>
    <w:p w14:paraId="5D0245CA" w14:textId="77777777" w:rsidR="007A0D62" w:rsidRDefault="007A0D62" w:rsidP="007A0D62">
      <w:pPr>
        <w:numPr>
          <w:ilvl w:val="0"/>
          <w:numId w:val="8"/>
        </w:numPr>
        <w:shd w:val="clear" w:color="auto" w:fill="FFFFFF"/>
        <w:suppressAutoHyphens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</w:pPr>
      <w:r w:rsidRPr="00CD0693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Iznos naknade odredit će Upravni odbor Komore posebnim aktom u visini ugovorene premije osiguranja.  </w:t>
      </w:r>
    </w:p>
    <w:p w14:paraId="06EEC6CD" w14:textId="25664E0B" w:rsidR="0064316F" w:rsidRPr="006C3EE3" w:rsidRDefault="0064316F" w:rsidP="0064316F">
      <w:pPr>
        <w:shd w:val="clear" w:color="auto" w:fill="FFFFFF"/>
        <w:suppressAutoHyphens/>
        <w:spacing w:before="360" w:after="240"/>
        <w:jc w:val="center"/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</w:pPr>
      <w:r w:rsidRPr="006C3EE3">
        <w:rPr>
          <w:rFonts w:ascii="Times New Roman" w:eastAsia="Times New Roman" w:hAnsi="Times New Roman" w:cs="Times New Roman"/>
          <w:b/>
          <w:shd w:val="clear" w:color="auto" w:fill="FFFFFF"/>
          <w:lang w:val="hr-HR" w:eastAsia="ar-SA"/>
        </w:rPr>
        <w:t> V.</w:t>
      </w:r>
      <w:r w:rsidRPr="006C3EE3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 </w:t>
      </w:r>
    </w:p>
    <w:p w14:paraId="17CF4AAF" w14:textId="086DDFA9" w:rsidR="00C20E5D" w:rsidRPr="006C3EE3" w:rsidRDefault="0064316F" w:rsidP="0098060C">
      <w:pPr>
        <w:pStyle w:val="ListParagraph"/>
        <w:numPr>
          <w:ilvl w:val="0"/>
          <w:numId w:val="15"/>
        </w:numPr>
        <w:spacing w:after="120"/>
        <w:contextualSpacing w:val="0"/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</w:pPr>
      <w:r w:rsidRPr="006C3EE3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Komora </w:t>
      </w:r>
      <w:r w:rsidR="00960F7E" w:rsidRPr="006C3EE3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za svoje članove osigurava izdavanje </w:t>
      </w:r>
      <w:r w:rsidR="00C20E5D" w:rsidRPr="006C3EE3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Osobnog certifikata za fizičke osobe putem korporativne ID kartice i </w:t>
      </w:r>
      <w:r w:rsidR="00A639B7" w:rsidRPr="006C3EE3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Udaljenog potpisnog certifikata pohranjenog u oblaku, a članovi </w:t>
      </w:r>
      <w:r w:rsidR="0030731F" w:rsidRPr="006C3EE3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su dužni Komori plaćati </w:t>
      </w:r>
      <w:r w:rsidR="003B64ED" w:rsidRPr="006C3EE3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>naknadu za troškove izdavanja i dostave navedenih certifikata.</w:t>
      </w:r>
    </w:p>
    <w:p w14:paraId="61499C62" w14:textId="446DBEBE" w:rsidR="0064316F" w:rsidRPr="002376F8" w:rsidRDefault="0064316F" w:rsidP="0098060C">
      <w:pPr>
        <w:numPr>
          <w:ilvl w:val="0"/>
          <w:numId w:val="15"/>
        </w:numPr>
        <w:shd w:val="clear" w:color="auto" w:fill="FFFFFF"/>
        <w:suppressAutoHyphens/>
        <w:spacing w:after="120"/>
        <w:ind w:left="357" w:hanging="357"/>
        <w:jc w:val="both"/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</w:pPr>
      <w:r w:rsidRPr="002376F8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Visina naknade za </w:t>
      </w:r>
      <w:r w:rsidR="0098060C" w:rsidRPr="002376F8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troškove izdavanja i dostave </w:t>
      </w:r>
      <w:r w:rsidR="004C5F5E" w:rsidRPr="002376F8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>c</w:t>
      </w:r>
      <w:r w:rsidR="0098060C" w:rsidRPr="002376F8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>ertifikata</w:t>
      </w:r>
      <w:r w:rsidR="00C930A6" w:rsidRPr="002376F8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 iz stavk</w:t>
      </w:r>
      <w:r w:rsidR="00531379" w:rsidRPr="002376F8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>a</w:t>
      </w:r>
      <w:r w:rsidR="00C930A6" w:rsidRPr="002376F8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 1. </w:t>
      </w:r>
      <w:r w:rsidR="00BA2BFF" w:rsidRPr="002376F8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>ovog članka,</w:t>
      </w:r>
      <w:r w:rsidRPr="002376F8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 kao i način i dinamika plaćanja bit će utvrđeni na temelju </w:t>
      </w:r>
      <w:r w:rsidR="00053326" w:rsidRPr="002376F8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>u</w:t>
      </w:r>
      <w:r w:rsidRPr="002376F8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govora </w:t>
      </w:r>
      <w:r w:rsidR="00AF24A3" w:rsidRPr="002376F8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>za usluge izdavanja certifikata</w:t>
      </w:r>
      <w:r w:rsidRPr="002376F8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, koji zaključuje Komora </w:t>
      </w:r>
      <w:r w:rsidR="00F55CA5" w:rsidRPr="002376F8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>s davateljem navedene usluge</w:t>
      </w:r>
      <w:r w:rsidRPr="002376F8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. </w:t>
      </w:r>
    </w:p>
    <w:p w14:paraId="60015848" w14:textId="55F66EA5" w:rsidR="0064316F" w:rsidRPr="002376F8" w:rsidRDefault="0064316F" w:rsidP="0098060C">
      <w:pPr>
        <w:numPr>
          <w:ilvl w:val="0"/>
          <w:numId w:val="15"/>
        </w:numPr>
        <w:shd w:val="clear" w:color="auto" w:fill="FFFFFF"/>
        <w:suppressAutoHyphens/>
        <w:spacing w:after="120"/>
        <w:ind w:left="357" w:hanging="357"/>
        <w:jc w:val="both"/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</w:pPr>
      <w:r w:rsidRPr="002376F8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Naknadu </w:t>
      </w:r>
      <w:r w:rsidR="00425125" w:rsidRPr="002376F8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>za troškove izdavanja i dostave certifikata iz stavk</w:t>
      </w:r>
      <w:r w:rsidR="00531379" w:rsidRPr="002376F8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>a</w:t>
      </w:r>
      <w:r w:rsidR="00BA2BFF" w:rsidRPr="002376F8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 1. ovog članka,</w:t>
      </w:r>
      <w:r w:rsidRPr="002376F8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 obveznici plaćanja iz stavka 1. </w:t>
      </w:r>
      <w:r w:rsidR="00D275DC" w:rsidRPr="002376F8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>ov</w:t>
      </w:r>
      <w:r w:rsidR="00BA2BFF" w:rsidRPr="002376F8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>og članka</w:t>
      </w:r>
      <w:r w:rsidRPr="002376F8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> uplaćuju na redovni račun Komore.</w:t>
      </w:r>
    </w:p>
    <w:p w14:paraId="2EA4A596" w14:textId="2AF1D478" w:rsidR="0064316F" w:rsidRPr="006C3EE3" w:rsidRDefault="0064316F" w:rsidP="0098060C">
      <w:pPr>
        <w:numPr>
          <w:ilvl w:val="0"/>
          <w:numId w:val="15"/>
        </w:numPr>
        <w:shd w:val="clear" w:color="auto" w:fill="FFFFFF"/>
        <w:suppressAutoHyphens/>
        <w:spacing w:after="120"/>
        <w:jc w:val="both"/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</w:pPr>
      <w:r w:rsidRPr="006C3EE3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Iznos naknade odredit će Upravni odbor Komore posebnim aktom u visini </w:t>
      </w:r>
      <w:r w:rsidR="00351C98" w:rsidRPr="006C3EE3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>ugovorenih naknada za izradu i dostavu certifikata</w:t>
      </w:r>
      <w:r w:rsidRPr="006C3EE3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.  </w:t>
      </w:r>
    </w:p>
    <w:p w14:paraId="3B3C3671" w14:textId="4879AD1B" w:rsidR="007A0D62" w:rsidRPr="006C3EE3" w:rsidRDefault="007A0D62" w:rsidP="007A0D62">
      <w:pPr>
        <w:shd w:val="clear" w:color="auto" w:fill="FFFFFF"/>
        <w:suppressAutoHyphens/>
        <w:spacing w:before="360" w:after="240"/>
        <w:jc w:val="center"/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</w:pPr>
      <w:r w:rsidRPr="006C3EE3">
        <w:rPr>
          <w:rFonts w:ascii="Times New Roman" w:eastAsia="Times New Roman" w:hAnsi="Times New Roman" w:cs="Times New Roman"/>
          <w:b/>
          <w:shd w:val="clear" w:color="auto" w:fill="FFFFFF"/>
          <w:lang w:val="hr-HR" w:eastAsia="ar-SA"/>
        </w:rPr>
        <w:t>V</w:t>
      </w:r>
      <w:r w:rsidR="005B47D4" w:rsidRPr="006C3EE3">
        <w:rPr>
          <w:rFonts w:ascii="Times New Roman" w:eastAsia="Times New Roman" w:hAnsi="Times New Roman" w:cs="Times New Roman"/>
          <w:b/>
          <w:shd w:val="clear" w:color="auto" w:fill="FFFFFF"/>
          <w:lang w:val="hr-HR" w:eastAsia="ar-SA"/>
        </w:rPr>
        <w:t>I</w:t>
      </w:r>
      <w:r w:rsidRPr="006C3EE3">
        <w:rPr>
          <w:rFonts w:ascii="Times New Roman" w:eastAsia="Times New Roman" w:hAnsi="Times New Roman" w:cs="Times New Roman"/>
          <w:b/>
          <w:shd w:val="clear" w:color="auto" w:fill="FFFFFF"/>
          <w:lang w:val="hr-HR" w:eastAsia="ar-SA"/>
        </w:rPr>
        <w:t>.</w:t>
      </w:r>
      <w:r w:rsidRPr="006C3EE3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   </w:t>
      </w:r>
    </w:p>
    <w:p w14:paraId="100161A6" w14:textId="77777777" w:rsidR="007A0D62" w:rsidRPr="00CD0693" w:rsidRDefault="007A0D62" w:rsidP="00BA2BFF">
      <w:pPr>
        <w:numPr>
          <w:ilvl w:val="0"/>
          <w:numId w:val="9"/>
        </w:numPr>
        <w:shd w:val="clear" w:color="auto" w:fill="FFFFFF"/>
        <w:suppressAutoHyphens/>
        <w:spacing w:after="120"/>
        <w:ind w:left="357" w:hanging="357"/>
        <w:jc w:val="both"/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</w:pPr>
      <w:r w:rsidRPr="00CD0693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Naknada za upis u Evidenciju stručnih suradnika i suradnika ovlaštenih inženjera geodezije utvrđuje se u iznosu od 40,00 eura. </w:t>
      </w:r>
    </w:p>
    <w:p w14:paraId="200BD38E" w14:textId="77777777" w:rsidR="007A0D62" w:rsidRPr="00CD0693" w:rsidRDefault="007A0D62" w:rsidP="00BA2BFF">
      <w:pPr>
        <w:numPr>
          <w:ilvl w:val="0"/>
          <w:numId w:val="9"/>
        </w:numPr>
        <w:shd w:val="clear" w:color="auto" w:fill="FFFFFF"/>
        <w:suppressAutoHyphens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</w:pPr>
      <w:r w:rsidRPr="00CD0693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>Naknadu iz ovog članka podnositelji zahtjeva uplaćuju na redovni račun Komore.</w:t>
      </w:r>
    </w:p>
    <w:p w14:paraId="00BFB58C" w14:textId="7EF2C730" w:rsidR="007A0D62" w:rsidRPr="006C3EE3" w:rsidRDefault="007A0D62" w:rsidP="007A0D62">
      <w:pPr>
        <w:shd w:val="clear" w:color="auto" w:fill="FFFFFF"/>
        <w:suppressAutoHyphens/>
        <w:spacing w:before="360" w:after="240"/>
        <w:jc w:val="center"/>
        <w:rPr>
          <w:rFonts w:ascii="Times New Roman" w:eastAsia="Times New Roman" w:hAnsi="Times New Roman" w:cs="Times New Roman"/>
          <w:b/>
          <w:shd w:val="clear" w:color="auto" w:fill="FFFFFF"/>
          <w:lang w:val="hr-HR" w:eastAsia="ar-SA"/>
        </w:rPr>
      </w:pPr>
      <w:r w:rsidRPr="006C3EE3">
        <w:rPr>
          <w:rFonts w:ascii="Times New Roman" w:eastAsia="Times New Roman" w:hAnsi="Times New Roman" w:cs="Times New Roman"/>
          <w:b/>
          <w:shd w:val="clear" w:color="auto" w:fill="FFFFFF"/>
          <w:lang w:val="hr-HR" w:eastAsia="ar-SA"/>
        </w:rPr>
        <w:t>VI</w:t>
      </w:r>
      <w:r w:rsidR="005B47D4" w:rsidRPr="006C3EE3">
        <w:rPr>
          <w:rFonts w:ascii="Times New Roman" w:eastAsia="Times New Roman" w:hAnsi="Times New Roman" w:cs="Times New Roman"/>
          <w:b/>
          <w:shd w:val="clear" w:color="auto" w:fill="FFFFFF"/>
          <w:lang w:val="hr-HR" w:eastAsia="ar-SA"/>
        </w:rPr>
        <w:t>I</w:t>
      </w:r>
      <w:r w:rsidRPr="006C3EE3">
        <w:rPr>
          <w:rFonts w:ascii="Times New Roman" w:eastAsia="Times New Roman" w:hAnsi="Times New Roman" w:cs="Times New Roman"/>
          <w:b/>
          <w:shd w:val="clear" w:color="auto" w:fill="FFFFFF"/>
          <w:lang w:val="hr-HR" w:eastAsia="ar-SA"/>
        </w:rPr>
        <w:t>.</w:t>
      </w:r>
    </w:p>
    <w:p w14:paraId="55A46FDC" w14:textId="77777777" w:rsidR="007A0D62" w:rsidRPr="00CD0693" w:rsidRDefault="007A0D62" w:rsidP="007A0D62">
      <w:pPr>
        <w:numPr>
          <w:ilvl w:val="0"/>
          <w:numId w:val="13"/>
        </w:numPr>
        <w:shd w:val="clear" w:color="auto" w:fill="FFFFFF"/>
        <w:suppressAutoHyphens/>
        <w:spacing w:after="120"/>
        <w:ind w:left="357" w:hanging="357"/>
        <w:jc w:val="both"/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</w:pPr>
      <w:r w:rsidRPr="00CD0693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>Materijalni troškovi nastali u postupcima upisa, vođenja i održavanja javnih knjiga i evidencija Komore, navedenih u donjoj tablici, se ne naplaćuju članovima Komore, vježbenicima-kandidatima te stručnim suradnicima i suradnicima ovlaštenih inženjera geodezije.</w:t>
      </w:r>
    </w:p>
    <w:p w14:paraId="20642703" w14:textId="77777777" w:rsidR="007A0D62" w:rsidRPr="00CD0693" w:rsidRDefault="007A0D62" w:rsidP="007A0D62">
      <w:pPr>
        <w:numPr>
          <w:ilvl w:val="0"/>
          <w:numId w:val="13"/>
        </w:numPr>
        <w:shd w:val="clear" w:color="auto" w:fill="FFFFFF"/>
        <w:suppressAutoHyphens/>
        <w:spacing w:after="120"/>
        <w:jc w:val="both"/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</w:pPr>
      <w:r w:rsidRPr="00CD0693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Javne isprave se po zahtjevu izdaju najkasnije u roku od osam dana od dana dostavljenog zahtjeva na za to propisanom obrascu. </w:t>
      </w:r>
    </w:p>
    <w:p w14:paraId="3D396619" w14:textId="77777777" w:rsidR="007A0D62" w:rsidRPr="00CD0693" w:rsidRDefault="007A0D62" w:rsidP="007A0D62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b/>
          <w:shd w:val="clear" w:color="auto" w:fill="FFFFFF"/>
          <w:lang w:val="hr-HR" w:eastAsia="ar-SA"/>
        </w:rPr>
      </w:pPr>
      <w:r w:rsidRPr="00CD0693">
        <w:rPr>
          <w:rFonts w:ascii="Times New Roman" w:eastAsia="Times New Roman" w:hAnsi="Times New Roman" w:cs="Times New Roman"/>
          <w:b/>
          <w:shd w:val="clear" w:color="auto" w:fill="FFFFFF"/>
          <w:lang w:val="hr-HR" w:eastAsia="ar-SA"/>
        </w:rPr>
        <w:t> </w:t>
      </w:r>
      <w:r w:rsidRPr="00CD0693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 </w:t>
      </w:r>
      <w:r w:rsidRPr="00CD0693">
        <w:rPr>
          <w:rFonts w:ascii="Times New Roman" w:eastAsia="Times New Roman" w:hAnsi="Times New Roman" w:cs="Times New Roman"/>
          <w:b/>
          <w:shd w:val="clear" w:color="auto" w:fill="FFFFFF"/>
          <w:lang w:val="hr-HR" w:eastAsia="ar-SA"/>
        </w:rPr>
        <w:t> </w:t>
      </w:r>
    </w:p>
    <w:tbl>
      <w:tblPr>
        <w:tblW w:w="863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79"/>
        <w:gridCol w:w="6858"/>
      </w:tblGrid>
      <w:tr w:rsidR="007A0D62" w:rsidRPr="00CD0693" w14:paraId="5E35F2FD" w14:textId="77777777" w:rsidTr="00BB3B72">
        <w:trPr>
          <w:trHeight w:val="691"/>
          <w:jc w:val="center"/>
        </w:trPr>
        <w:tc>
          <w:tcPr>
            <w:tcW w:w="1779" w:type="dxa"/>
            <w:vAlign w:val="center"/>
          </w:tcPr>
          <w:p w14:paraId="5E0E95E9" w14:textId="77777777" w:rsidR="007A0D62" w:rsidRPr="00CD0693" w:rsidRDefault="007A0D62" w:rsidP="007A0D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CD0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Br.</w:t>
            </w:r>
          </w:p>
        </w:tc>
        <w:tc>
          <w:tcPr>
            <w:tcW w:w="6858" w:type="dxa"/>
            <w:vAlign w:val="center"/>
          </w:tcPr>
          <w:p w14:paraId="7099FAC3" w14:textId="77777777" w:rsidR="007A0D62" w:rsidRPr="00CD0693" w:rsidRDefault="007A0D62" w:rsidP="007A0D6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CD0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hr-HR" w:eastAsia="hr-HR"/>
              </w:rPr>
              <w:t>VRSTA JAVNE ISPRAVE KOJA SE TRAŽI</w:t>
            </w:r>
          </w:p>
        </w:tc>
      </w:tr>
      <w:tr w:rsidR="007A0D62" w:rsidRPr="00CD0693" w14:paraId="3DC94D82" w14:textId="77777777" w:rsidTr="00BB3B72">
        <w:trPr>
          <w:trHeight w:val="567"/>
          <w:jc w:val="center"/>
        </w:trPr>
        <w:tc>
          <w:tcPr>
            <w:tcW w:w="1779" w:type="dxa"/>
            <w:vAlign w:val="center"/>
            <w:hideMark/>
          </w:tcPr>
          <w:p w14:paraId="56B7C055" w14:textId="77777777" w:rsidR="007A0D62" w:rsidRPr="00CD0693" w:rsidRDefault="007A0D62" w:rsidP="007A0D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hr-HR" w:eastAsia="hr-HR"/>
              </w:rPr>
            </w:pPr>
            <w:r w:rsidRPr="00CD069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6858" w:type="dxa"/>
            <w:vAlign w:val="center"/>
            <w:hideMark/>
          </w:tcPr>
          <w:p w14:paraId="625A5059" w14:textId="77777777" w:rsidR="007A0D62" w:rsidRPr="00CD0693" w:rsidRDefault="007A0D62" w:rsidP="007A0D6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hr-HR" w:eastAsia="hr-HR"/>
              </w:rPr>
            </w:pPr>
            <w:r w:rsidRPr="00CD069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hr-HR" w:eastAsia="hr-HR"/>
              </w:rPr>
              <w:t xml:space="preserve">izdavanje ovjerenog prijepisa rješenja o upisu u </w:t>
            </w:r>
            <w:r w:rsidRPr="00CD0693">
              <w:rPr>
                <w:rFonts w:ascii="Times New Roman" w:eastAsia="Times New Roman" w:hAnsi="Times New Roman" w:cs="Times New Roman"/>
                <w:sz w:val="22"/>
                <w:szCs w:val="22"/>
                <w:lang w:val="hr-HR" w:eastAsia="hr-HR"/>
              </w:rPr>
              <w:t xml:space="preserve">Imenik, </w:t>
            </w:r>
            <w:r w:rsidRPr="00CD069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hr-HR" w:eastAsia="hr-HR"/>
              </w:rPr>
              <w:t>upisnike ili evidencije Komore</w:t>
            </w:r>
          </w:p>
        </w:tc>
      </w:tr>
      <w:tr w:rsidR="007A0D62" w:rsidRPr="002376F8" w14:paraId="0491A0A1" w14:textId="77777777" w:rsidTr="00BB3B72">
        <w:trPr>
          <w:trHeight w:val="567"/>
          <w:jc w:val="center"/>
        </w:trPr>
        <w:tc>
          <w:tcPr>
            <w:tcW w:w="1779" w:type="dxa"/>
            <w:vAlign w:val="center"/>
            <w:hideMark/>
          </w:tcPr>
          <w:p w14:paraId="6EAF52A2" w14:textId="77777777" w:rsidR="007A0D62" w:rsidRPr="00CD0693" w:rsidRDefault="007A0D62" w:rsidP="007A0D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hr-HR" w:eastAsia="hr-HR"/>
              </w:rPr>
            </w:pPr>
            <w:r w:rsidRPr="00CD069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hr-HR" w:eastAsia="hr-HR"/>
              </w:rPr>
              <w:lastRenderedPageBreak/>
              <w:t>2</w:t>
            </w:r>
          </w:p>
        </w:tc>
        <w:tc>
          <w:tcPr>
            <w:tcW w:w="6858" w:type="dxa"/>
            <w:vAlign w:val="center"/>
            <w:hideMark/>
          </w:tcPr>
          <w:p w14:paraId="57020BF5" w14:textId="77777777" w:rsidR="007A0D62" w:rsidRPr="00CD0693" w:rsidRDefault="007A0D62" w:rsidP="007A0D6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hr-HR" w:eastAsia="hr-HR"/>
              </w:rPr>
            </w:pPr>
            <w:r w:rsidRPr="00CD069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hr-HR" w:eastAsia="hr-HR"/>
              </w:rPr>
              <w:t>izdavanje rješenja o ništavosti rješenja o osnivanju ureda za samostalno obavljanje stručnih geodetskih poslova</w:t>
            </w:r>
          </w:p>
        </w:tc>
      </w:tr>
      <w:tr w:rsidR="007A0D62" w:rsidRPr="002376F8" w14:paraId="3733F83D" w14:textId="77777777" w:rsidTr="00BB3B72">
        <w:trPr>
          <w:trHeight w:val="567"/>
          <w:jc w:val="center"/>
        </w:trPr>
        <w:tc>
          <w:tcPr>
            <w:tcW w:w="1779" w:type="dxa"/>
            <w:vAlign w:val="center"/>
            <w:hideMark/>
          </w:tcPr>
          <w:p w14:paraId="61CC062B" w14:textId="77777777" w:rsidR="007A0D62" w:rsidRPr="00CD0693" w:rsidRDefault="007A0D62" w:rsidP="007A0D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hr-HR" w:eastAsia="hr-HR"/>
              </w:rPr>
            </w:pPr>
            <w:r w:rsidRPr="00CD069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6858" w:type="dxa"/>
            <w:vAlign w:val="center"/>
            <w:hideMark/>
          </w:tcPr>
          <w:p w14:paraId="6B159CF9" w14:textId="77777777" w:rsidR="007A0D62" w:rsidRPr="00CD0693" w:rsidRDefault="007A0D62" w:rsidP="007A0D6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hr-HR" w:eastAsia="hr-HR"/>
              </w:rPr>
            </w:pPr>
            <w:r w:rsidRPr="00CD069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hr-HR" w:eastAsia="hr-HR"/>
              </w:rPr>
              <w:t>izdavanje rješenja  o osnivanju ureda ovlaštenog inženjera geodezije</w:t>
            </w:r>
          </w:p>
        </w:tc>
      </w:tr>
      <w:tr w:rsidR="007A0D62" w:rsidRPr="002376F8" w14:paraId="7049B6EF" w14:textId="77777777" w:rsidTr="00BB3B72">
        <w:trPr>
          <w:trHeight w:val="567"/>
          <w:jc w:val="center"/>
        </w:trPr>
        <w:tc>
          <w:tcPr>
            <w:tcW w:w="1779" w:type="dxa"/>
            <w:vAlign w:val="center"/>
            <w:hideMark/>
          </w:tcPr>
          <w:p w14:paraId="5FC718B2" w14:textId="77777777" w:rsidR="007A0D62" w:rsidRPr="00CD0693" w:rsidRDefault="007A0D62" w:rsidP="007A0D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hr-HR" w:eastAsia="hr-HR"/>
              </w:rPr>
            </w:pPr>
            <w:r w:rsidRPr="00CD069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6858" w:type="dxa"/>
            <w:vAlign w:val="center"/>
            <w:hideMark/>
          </w:tcPr>
          <w:p w14:paraId="740B4B03" w14:textId="77777777" w:rsidR="007A0D62" w:rsidRPr="00CD0693" w:rsidRDefault="007A0D62" w:rsidP="007A0D6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hr-HR" w:eastAsia="hr-HR"/>
              </w:rPr>
            </w:pPr>
            <w:r w:rsidRPr="00CD069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hr-HR" w:eastAsia="hr-HR"/>
              </w:rPr>
              <w:t>izdavanje rješenja o osnivanju zajedničkog geodetskog ureda</w:t>
            </w:r>
          </w:p>
        </w:tc>
      </w:tr>
      <w:tr w:rsidR="007A0D62" w:rsidRPr="00CD0693" w14:paraId="4D7E0566" w14:textId="77777777" w:rsidTr="00BB3B72">
        <w:trPr>
          <w:trHeight w:val="567"/>
          <w:jc w:val="center"/>
        </w:trPr>
        <w:tc>
          <w:tcPr>
            <w:tcW w:w="1779" w:type="dxa"/>
            <w:vAlign w:val="center"/>
            <w:hideMark/>
          </w:tcPr>
          <w:p w14:paraId="56FBF0F9" w14:textId="77777777" w:rsidR="007A0D62" w:rsidRPr="00CD0693" w:rsidRDefault="007A0D62" w:rsidP="007A0D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hr-HR" w:eastAsia="hr-HR"/>
              </w:rPr>
            </w:pPr>
            <w:r w:rsidRPr="00CD069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6858" w:type="dxa"/>
            <w:vAlign w:val="center"/>
            <w:hideMark/>
          </w:tcPr>
          <w:p w14:paraId="1A586DEE" w14:textId="77777777" w:rsidR="007A0D62" w:rsidRPr="00CD0693" w:rsidRDefault="007A0D62" w:rsidP="007A0D6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hr-HR" w:eastAsia="hr-HR"/>
              </w:rPr>
            </w:pPr>
            <w:r w:rsidRPr="00CD069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hr-HR" w:eastAsia="hr-HR"/>
              </w:rPr>
              <w:t>potvrda o podacima iz Imenika, upisnika, evidencija  ili zbirke isprava Komore       </w:t>
            </w:r>
          </w:p>
        </w:tc>
      </w:tr>
      <w:tr w:rsidR="007A0D62" w:rsidRPr="00CD0693" w14:paraId="06E70593" w14:textId="77777777" w:rsidTr="00BB3B72">
        <w:trPr>
          <w:trHeight w:val="567"/>
          <w:jc w:val="center"/>
        </w:trPr>
        <w:tc>
          <w:tcPr>
            <w:tcW w:w="1779" w:type="dxa"/>
            <w:vAlign w:val="center"/>
            <w:hideMark/>
          </w:tcPr>
          <w:p w14:paraId="76A1EDE5" w14:textId="77777777" w:rsidR="007A0D62" w:rsidRPr="00CD0693" w:rsidRDefault="007A0D62" w:rsidP="007A0D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hr-HR" w:eastAsia="hr-HR"/>
              </w:rPr>
            </w:pPr>
            <w:r w:rsidRPr="00CD069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hr-HR" w:eastAsia="hr-HR"/>
              </w:rPr>
              <w:t>6</w:t>
            </w:r>
          </w:p>
        </w:tc>
        <w:tc>
          <w:tcPr>
            <w:tcW w:w="6858" w:type="dxa"/>
            <w:vAlign w:val="center"/>
            <w:hideMark/>
          </w:tcPr>
          <w:p w14:paraId="3D307436" w14:textId="77777777" w:rsidR="007A0D62" w:rsidRPr="00CD0693" w:rsidRDefault="007A0D62" w:rsidP="007A0D6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hr-HR" w:eastAsia="hr-HR"/>
              </w:rPr>
            </w:pPr>
            <w:r w:rsidRPr="00CD069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hr-HR" w:eastAsia="hr-HR"/>
              </w:rPr>
              <w:t>izvadak iz Imenika, upisnika, evidencija ili zbirke isprava  </w:t>
            </w:r>
          </w:p>
        </w:tc>
      </w:tr>
      <w:tr w:rsidR="007A0D62" w:rsidRPr="00CD0693" w14:paraId="71B0A3E5" w14:textId="77777777" w:rsidTr="00BB3B72">
        <w:trPr>
          <w:trHeight w:val="567"/>
          <w:jc w:val="center"/>
        </w:trPr>
        <w:tc>
          <w:tcPr>
            <w:tcW w:w="1779" w:type="dxa"/>
            <w:vAlign w:val="center"/>
            <w:hideMark/>
          </w:tcPr>
          <w:p w14:paraId="67CD9697" w14:textId="77777777" w:rsidR="007A0D62" w:rsidRPr="00CD0693" w:rsidRDefault="007A0D62" w:rsidP="007A0D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hr-HR" w:eastAsia="hr-HR"/>
              </w:rPr>
            </w:pPr>
            <w:r w:rsidRPr="00CD069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hr-HR" w:eastAsia="hr-HR"/>
              </w:rPr>
              <w:t>7</w:t>
            </w:r>
          </w:p>
        </w:tc>
        <w:tc>
          <w:tcPr>
            <w:tcW w:w="6858" w:type="dxa"/>
            <w:vAlign w:val="center"/>
            <w:hideMark/>
          </w:tcPr>
          <w:p w14:paraId="551715EA" w14:textId="77777777" w:rsidR="007A0D62" w:rsidRPr="00CD0693" w:rsidRDefault="007A0D62" w:rsidP="007A0D6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hr-HR" w:eastAsia="hr-HR"/>
              </w:rPr>
            </w:pPr>
            <w:r w:rsidRPr="00CD069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hr-HR" w:eastAsia="hr-HR"/>
              </w:rPr>
              <w:t>upis promjene podataka u javnim knjigama i evidencijama Komore</w:t>
            </w:r>
          </w:p>
        </w:tc>
      </w:tr>
      <w:tr w:rsidR="007A0D62" w:rsidRPr="00CD0693" w14:paraId="0E6FEFCD" w14:textId="77777777" w:rsidTr="00BB3B72">
        <w:trPr>
          <w:trHeight w:val="567"/>
          <w:jc w:val="center"/>
        </w:trPr>
        <w:tc>
          <w:tcPr>
            <w:tcW w:w="1779" w:type="dxa"/>
            <w:vAlign w:val="center"/>
            <w:hideMark/>
          </w:tcPr>
          <w:p w14:paraId="208C8BFE" w14:textId="77777777" w:rsidR="007A0D62" w:rsidRPr="00CD0693" w:rsidRDefault="007A0D62" w:rsidP="007A0D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hr-HR" w:eastAsia="hr-HR"/>
              </w:rPr>
            </w:pPr>
            <w:r w:rsidRPr="00CD0693">
              <w:rPr>
                <w:rFonts w:ascii="Times New Roman" w:eastAsia="Times New Roman" w:hAnsi="Times New Roman" w:cs="Times New Roman"/>
                <w:sz w:val="22"/>
                <w:szCs w:val="22"/>
                <w:lang w:val="hr-HR" w:eastAsia="hr-HR"/>
              </w:rPr>
              <w:t>8</w:t>
            </w:r>
          </w:p>
        </w:tc>
        <w:tc>
          <w:tcPr>
            <w:tcW w:w="6858" w:type="dxa"/>
            <w:vAlign w:val="center"/>
            <w:hideMark/>
          </w:tcPr>
          <w:p w14:paraId="4AE3563B" w14:textId="77777777" w:rsidR="007A0D62" w:rsidRPr="00CD0693" w:rsidRDefault="007A0D62" w:rsidP="007A0D6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hr-HR" w:eastAsia="hr-HR"/>
              </w:rPr>
            </w:pPr>
            <w:r w:rsidRPr="00CD0693">
              <w:rPr>
                <w:rFonts w:ascii="Times New Roman" w:eastAsia="Times New Roman" w:hAnsi="Times New Roman" w:cs="Times New Roman"/>
                <w:sz w:val="22"/>
                <w:szCs w:val="22"/>
                <w:lang w:val="hr-HR" w:eastAsia="hr-HR"/>
              </w:rPr>
              <w:t>zamjena pečata, po zahtjevu člana</w:t>
            </w:r>
          </w:p>
        </w:tc>
      </w:tr>
      <w:tr w:rsidR="007A0D62" w:rsidRPr="00CD0693" w14:paraId="2713C963" w14:textId="77777777" w:rsidTr="00BB3B72">
        <w:trPr>
          <w:trHeight w:val="567"/>
          <w:jc w:val="center"/>
        </w:trPr>
        <w:tc>
          <w:tcPr>
            <w:tcW w:w="1779" w:type="dxa"/>
            <w:vAlign w:val="center"/>
          </w:tcPr>
          <w:p w14:paraId="774F4131" w14:textId="77777777" w:rsidR="007A0D62" w:rsidRPr="00CD0693" w:rsidRDefault="007A0D62" w:rsidP="007A0D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hr-HR" w:eastAsia="hr-HR"/>
              </w:rPr>
            </w:pPr>
            <w:r w:rsidRPr="00CD0693">
              <w:rPr>
                <w:rFonts w:ascii="Times New Roman" w:eastAsia="Times New Roman" w:hAnsi="Times New Roman" w:cs="Times New Roman"/>
                <w:sz w:val="22"/>
                <w:szCs w:val="22"/>
                <w:lang w:val="hr-HR" w:eastAsia="hr-HR"/>
              </w:rPr>
              <w:t>9</w:t>
            </w:r>
          </w:p>
        </w:tc>
        <w:tc>
          <w:tcPr>
            <w:tcW w:w="6858" w:type="dxa"/>
            <w:vAlign w:val="center"/>
          </w:tcPr>
          <w:p w14:paraId="3684FE12" w14:textId="77777777" w:rsidR="007A0D62" w:rsidRPr="00CD0693" w:rsidRDefault="007A0D62" w:rsidP="007A0D6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hr-HR" w:eastAsia="hr-HR"/>
              </w:rPr>
            </w:pPr>
            <w:r w:rsidRPr="00CD0693">
              <w:rPr>
                <w:rFonts w:ascii="Times New Roman" w:eastAsia="Times New Roman" w:hAnsi="Times New Roman" w:cs="Times New Roman"/>
                <w:sz w:val="22"/>
                <w:szCs w:val="22"/>
                <w:lang w:val="hr-HR" w:eastAsia="hr-HR"/>
              </w:rPr>
              <w:t>zamjena iskaznice, po zahtjevu člana, vježbenika ili suradnika</w:t>
            </w:r>
          </w:p>
        </w:tc>
      </w:tr>
      <w:tr w:rsidR="007A0D62" w:rsidRPr="00CD0693" w14:paraId="7C198729" w14:textId="77777777" w:rsidTr="00BB3B72">
        <w:trPr>
          <w:trHeight w:val="567"/>
          <w:jc w:val="center"/>
        </w:trPr>
        <w:tc>
          <w:tcPr>
            <w:tcW w:w="1779" w:type="dxa"/>
            <w:vAlign w:val="center"/>
            <w:hideMark/>
          </w:tcPr>
          <w:p w14:paraId="3D21B46E" w14:textId="77777777" w:rsidR="007A0D62" w:rsidRPr="00CD0693" w:rsidRDefault="007A0D62" w:rsidP="007A0D6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hr-HR" w:eastAsia="hr-HR"/>
              </w:rPr>
            </w:pPr>
            <w:r w:rsidRPr="00CD0693">
              <w:rPr>
                <w:rFonts w:ascii="Times New Roman" w:eastAsia="Times New Roman" w:hAnsi="Times New Roman" w:cs="Times New Roman"/>
                <w:sz w:val="22"/>
                <w:szCs w:val="22"/>
                <w:lang w:val="hr-HR" w:eastAsia="hr-HR"/>
              </w:rPr>
              <w:t>10</w:t>
            </w:r>
          </w:p>
        </w:tc>
        <w:tc>
          <w:tcPr>
            <w:tcW w:w="6858" w:type="dxa"/>
            <w:vAlign w:val="center"/>
            <w:hideMark/>
          </w:tcPr>
          <w:p w14:paraId="5113B527" w14:textId="77777777" w:rsidR="007A0D62" w:rsidRPr="00CD0693" w:rsidRDefault="007A0D62" w:rsidP="007A0D6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hr-HR" w:eastAsia="hr-HR"/>
              </w:rPr>
            </w:pPr>
            <w:r w:rsidRPr="00CD0693">
              <w:rPr>
                <w:rFonts w:ascii="Times New Roman" w:eastAsia="Times New Roman" w:hAnsi="Times New Roman" w:cs="Times New Roman"/>
                <w:sz w:val="22"/>
                <w:szCs w:val="22"/>
                <w:lang w:val="hr-HR" w:eastAsia="hr-HR"/>
              </w:rPr>
              <w:t>izdavanje natpisne ploče Ureda ili Zajedničkog ureda</w:t>
            </w:r>
          </w:p>
        </w:tc>
      </w:tr>
      <w:tr w:rsidR="007A0D62" w:rsidRPr="002376F8" w14:paraId="7E5F3120" w14:textId="77777777" w:rsidTr="00BB3B72">
        <w:trPr>
          <w:trHeight w:val="567"/>
          <w:jc w:val="center"/>
        </w:trPr>
        <w:tc>
          <w:tcPr>
            <w:tcW w:w="1779" w:type="dxa"/>
            <w:vAlign w:val="center"/>
            <w:hideMark/>
          </w:tcPr>
          <w:p w14:paraId="7A63229B" w14:textId="77777777" w:rsidR="007A0D62" w:rsidRPr="00CD0693" w:rsidRDefault="007A0D62" w:rsidP="007A0D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hr-HR" w:eastAsia="hr-HR"/>
              </w:rPr>
            </w:pPr>
            <w:r w:rsidRPr="00CD069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hr-HR" w:eastAsia="hr-HR"/>
              </w:rPr>
              <w:t>11</w:t>
            </w:r>
          </w:p>
        </w:tc>
        <w:tc>
          <w:tcPr>
            <w:tcW w:w="6858" w:type="dxa"/>
            <w:vAlign w:val="center"/>
            <w:hideMark/>
          </w:tcPr>
          <w:p w14:paraId="4833981B" w14:textId="77777777" w:rsidR="007A0D62" w:rsidRPr="00CD0693" w:rsidRDefault="007A0D62" w:rsidP="007A0D6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hr-HR" w:eastAsia="hr-HR"/>
              </w:rPr>
            </w:pPr>
            <w:r w:rsidRPr="00CD069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hr-HR" w:eastAsia="hr-HR"/>
              </w:rPr>
              <w:t>izdavanje potvrde da pravna osoba registrirana za djelatnost stručnih geodetskih poslova ima zaposlene ovlaštene inženjere geodezije</w:t>
            </w:r>
          </w:p>
        </w:tc>
      </w:tr>
    </w:tbl>
    <w:p w14:paraId="4090DCF1" w14:textId="0D9AAB21" w:rsidR="007A0D62" w:rsidRPr="006C3EE3" w:rsidRDefault="007A0D62" w:rsidP="007A0D62">
      <w:pPr>
        <w:shd w:val="clear" w:color="auto" w:fill="FFFFFF"/>
        <w:suppressAutoHyphens/>
        <w:spacing w:before="360" w:after="240"/>
        <w:jc w:val="center"/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</w:pPr>
      <w:r w:rsidRPr="006C3EE3">
        <w:rPr>
          <w:rFonts w:ascii="Times New Roman" w:eastAsia="Times New Roman" w:hAnsi="Times New Roman" w:cs="Times New Roman"/>
          <w:b/>
          <w:shd w:val="clear" w:color="auto" w:fill="FFFFFF"/>
          <w:lang w:val="hr-HR" w:eastAsia="ar-SA"/>
        </w:rPr>
        <w:t>VII</w:t>
      </w:r>
      <w:r w:rsidR="005B47D4" w:rsidRPr="006C3EE3">
        <w:rPr>
          <w:rFonts w:ascii="Times New Roman" w:eastAsia="Times New Roman" w:hAnsi="Times New Roman" w:cs="Times New Roman"/>
          <w:b/>
          <w:shd w:val="clear" w:color="auto" w:fill="FFFFFF"/>
          <w:lang w:val="hr-HR" w:eastAsia="ar-SA"/>
        </w:rPr>
        <w:t>I</w:t>
      </w:r>
      <w:r w:rsidRPr="006C3EE3">
        <w:rPr>
          <w:rFonts w:ascii="Times New Roman" w:eastAsia="Times New Roman" w:hAnsi="Times New Roman" w:cs="Times New Roman"/>
          <w:b/>
          <w:shd w:val="clear" w:color="auto" w:fill="FFFFFF"/>
          <w:lang w:val="hr-HR" w:eastAsia="ar-SA"/>
        </w:rPr>
        <w:t>.</w:t>
      </w:r>
      <w:r w:rsidRPr="006C3EE3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 </w:t>
      </w:r>
    </w:p>
    <w:p w14:paraId="1078E3C5" w14:textId="77777777" w:rsidR="007A0D62" w:rsidRPr="00CD0693" w:rsidRDefault="007A0D62" w:rsidP="005B47D4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</w:pPr>
      <w:r w:rsidRPr="00CD0693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Naknada za provođenje postupka priznavanja inozemnih stručnih kvalifikacija za obavljanje stručnih geodetskih poslova utvrđuje se u iznosu od 133,00 eura. </w:t>
      </w:r>
    </w:p>
    <w:p w14:paraId="08C6A45B" w14:textId="6728F42A" w:rsidR="007A0D62" w:rsidRPr="006C3EE3" w:rsidRDefault="005B47D4" w:rsidP="007A0D62">
      <w:pPr>
        <w:shd w:val="clear" w:color="auto" w:fill="FFFFFF"/>
        <w:suppressAutoHyphens/>
        <w:spacing w:before="360" w:after="240"/>
        <w:jc w:val="center"/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</w:pPr>
      <w:r w:rsidRPr="006C3EE3">
        <w:rPr>
          <w:rFonts w:ascii="Times New Roman" w:eastAsia="Times New Roman" w:hAnsi="Times New Roman" w:cs="Times New Roman"/>
          <w:b/>
          <w:shd w:val="clear" w:color="auto" w:fill="FFFFFF"/>
          <w:lang w:val="hr-HR" w:eastAsia="ar-SA"/>
        </w:rPr>
        <w:t>IX</w:t>
      </w:r>
      <w:r w:rsidR="007A0D62" w:rsidRPr="006C3EE3">
        <w:rPr>
          <w:rFonts w:ascii="Times New Roman" w:eastAsia="Times New Roman" w:hAnsi="Times New Roman" w:cs="Times New Roman"/>
          <w:b/>
          <w:shd w:val="clear" w:color="auto" w:fill="FFFFFF"/>
          <w:lang w:val="hr-HR" w:eastAsia="ar-SA"/>
        </w:rPr>
        <w:t>.</w:t>
      </w:r>
      <w:r w:rsidR="007A0D62" w:rsidRPr="006C3EE3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 </w:t>
      </w:r>
    </w:p>
    <w:p w14:paraId="479BFBD8" w14:textId="77777777" w:rsidR="007A0D62" w:rsidRPr="00CD0693" w:rsidRDefault="007A0D62" w:rsidP="005B47D4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</w:pPr>
      <w:r w:rsidRPr="00CD0693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Naknada za provođenje upisa prisustvovanja različitim oblicima stručnog usavršavanja koji nisu u Godišnjem programu stručnog usavršavanja Komore utvrđuje se u iznosu od 13,00 eura. </w:t>
      </w:r>
    </w:p>
    <w:p w14:paraId="46195D91" w14:textId="242EE025" w:rsidR="007A0D62" w:rsidRPr="006C3EE3" w:rsidRDefault="007A0D62" w:rsidP="007A0D62">
      <w:pPr>
        <w:shd w:val="clear" w:color="auto" w:fill="FFFFFF"/>
        <w:suppressAutoHyphens/>
        <w:spacing w:before="360" w:after="240"/>
        <w:jc w:val="center"/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</w:pPr>
      <w:r w:rsidRPr="006C3EE3">
        <w:rPr>
          <w:rFonts w:ascii="Times New Roman" w:eastAsia="Times New Roman" w:hAnsi="Times New Roman" w:cs="Times New Roman"/>
          <w:b/>
          <w:shd w:val="clear" w:color="auto" w:fill="FFFFFF"/>
          <w:lang w:val="hr-HR" w:eastAsia="ar-SA"/>
        </w:rPr>
        <w:t>X.</w:t>
      </w:r>
      <w:r w:rsidRPr="006C3EE3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   </w:t>
      </w:r>
    </w:p>
    <w:p w14:paraId="5627642F" w14:textId="53A807AF" w:rsidR="007A0D62" w:rsidRPr="002376F8" w:rsidRDefault="007A0D62" w:rsidP="007A0D62">
      <w:pPr>
        <w:numPr>
          <w:ilvl w:val="0"/>
          <w:numId w:val="12"/>
        </w:numPr>
        <w:shd w:val="clear" w:color="auto" w:fill="FFFFFF"/>
        <w:suppressAutoHyphens/>
        <w:spacing w:after="120"/>
        <w:ind w:left="357" w:hanging="357"/>
        <w:jc w:val="both"/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</w:pPr>
      <w:r w:rsidRPr="002376F8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Obveznik plaćanja naknade iz </w:t>
      </w:r>
      <w:bookmarkStart w:id="0" w:name="_Hlk203727306"/>
      <w:r w:rsidR="00BA2BFF" w:rsidRPr="002376F8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članka </w:t>
      </w:r>
      <w:r w:rsidRPr="002376F8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>VII</w:t>
      </w:r>
      <w:r w:rsidR="00774A53" w:rsidRPr="002376F8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>I</w:t>
      </w:r>
      <w:r w:rsidRPr="002376F8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. i </w:t>
      </w:r>
      <w:r w:rsidR="00774A53" w:rsidRPr="002376F8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>IX</w:t>
      </w:r>
      <w:r w:rsidRPr="002376F8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. </w:t>
      </w:r>
      <w:bookmarkEnd w:id="0"/>
      <w:r w:rsidRPr="002376F8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ove odluke je podnositelj zahtjeva. </w:t>
      </w:r>
    </w:p>
    <w:p w14:paraId="403B371E" w14:textId="092A63A3" w:rsidR="007A0D62" w:rsidRPr="002376F8" w:rsidRDefault="00BA2BFF" w:rsidP="007A0D62">
      <w:pPr>
        <w:numPr>
          <w:ilvl w:val="0"/>
          <w:numId w:val="12"/>
        </w:numPr>
        <w:shd w:val="clear" w:color="auto" w:fill="FFFFFF"/>
        <w:suppressAutoHyphens/>
        <w:spacing w:after="120"/>
        <w:ind w:left="357" w:hanging="357"/>
        <w:jc w:val="both"/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</w:pPr>
      <w:r w:rsidRPr="002376F8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>Naknada iz članka</w:t>
      </w:r>
      <w:r w:rsidR="007A0D62" w:rsidRPr="002376F8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 </w:t>
      </w:r>
      <w:r w:rsidR="00774A53" w:rsidRPr="002376F8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VIII. i IX. </w:t>
      </w:r>
      <w:r w:rsidR="007A0D62" w:rsidRPr="002376F8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ove odluke plaća se nalogom za uplatu, kod podnošenja zahtjeva. </w:t>
      </w:r>
    </w:p>
    <w:p w14:paraId="3ABE3DC9" w14:textId="02D3C5FB" w:rsidR="007A0D62" w:rsidRPr="002376F8" w:rsidRDefault="007A0D62" w:rsidP="007A0D62">
      <w:pPr>
        <w:numPr>
          <w:ilvl w:val="0"/>
          <w:numId w:val="12"/>
        </w:numPr>
        <w:shd w:val="clear" w:color="auto" w:fill="FFFFFF"/>
        <w:suppressAutoHyphens/>
        <w:autoSpaceDE w:val="0"/>
        <w:autoSpaceDN w:val="0"/>
        <w:adjustRightInd w:val="0"/>
        <w:spacing w:after="120"/>
        <w:ind w:left="357" w:hanging="357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2376F8">
        <w:rPr>
          <w:rFonts w:ascii="Times New Roman" w:eastAsia="Times New Roman" w:hAnsi="Times New Roman" w:cs="Times New Roman"/>
          <w:lang w:val="hr-HR" w:eastAsia="hr-HR"/>
        </w:rPr>
        <w:t xml:space="preserve">Naknada iz </w:t>
      </w:r>
      <w:r w:rsidR="00BA2BFF" w:rsidRPr="002376F8">
        <w:rPr>
          <w:rFonts w:ascii="Times New Roman" w:eastAsia="Times New Roman" w:hAnsi="Times New Roman" w:cs="Times New Roman"/>
          <w:lang w:val="hr-HR" w:eastAsia="hr-HR"/>
        </w:rPr>
        <w:t>članka</w:t>
      </w:r>
      <w:r w:rsidRPr="002376F8">
        <w:rPr>
          <w:rFonts w:ascii="Times New Roman" w:eastAsia="Times New Roman" w:hAnsi="Times New Roman" w:cs="Times New Roman"/>
          <w:lang w:val="hr-HR" w:eastAsia="hr-HR"/>
        </w:rPr>
        <w:t xml:space="preserve"> </w:t>
      </w:r>
      <w:r w:rsidR="00774A53" w:rsidRPr="002376F8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VIII. i IX. </w:t>
      </w:r>
      <w:r w:rsidRPr="002376F8">
        <w:rPr>
          <w:rFonts w:ascii="Times New Roman" w:eastAsia="Times New Roman" w:hAnsi="Times New Roman" w:cs="Times New Roman"/>
          <w:lang w:val="hr-HR" w:eastAsia="hr-HR"/>
        </w:rPr>
        <w:t xml:space="preserve">ove odluke plaća se uvećana za iznos PDV-a nalogom za uplatu, kod podnošenja zahtjeva. </w:t>
      </w:r>
    </w:p>
    <w:p w14:paraId="2F55113A" w14:textId="115ED034" w:rsidR="007A0D62" w:rsidRPr="002376F8" w:rsidRDefault="007A0D62" w:rsidP="007A0D62">
      <w:pPr>
        <w:numPr>
          <w:ilvl w:val="0"/>
          <w:numId w:val="12"/>
        </w:numPr>
        <w:shd w:val="clear" w:color="auto" w:fill="FFFFFF"/>
        <w:suppressAutoHyphens/>
        <w:autoSpaceDE w:val="0"/>
        <w:autoSpaceDN w:val="0"/>
        <w:adjustRightInd w:val="0"/>
        <w:spacing w:after="120"/>
        <w:ind w:left="357" w:hanging="357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2376F8">
        <w:rPr>
          <w:rFonts w:ascii="Times New Roman" w:eastAsia="Times New Roman" w:hAnsi="Times New Roman" w:cs="Times New Roman"/>
          <w:lang w:val="hr-HR" w:eastAsia="hr-HR"/>
        </w:rPr>
        <w:t>Ukoliko se naknada obavlja za pravnu osobu, koja istu plaća</w:t>
      </w:r>
      <w:r w:rsidR="00BA2BFF" w:rsidRPr="002376F8">
        <w:rPr>
          <w:rFonts w:ascii="Times New Roman" w:eastAsia="Times New Roman" w:hAnsi="Times New Roman" w:cs="Times New Roman"/>
          <w:lang w:val="hr-HR" w:eastAsia="hr-HR"/>
        </w:rPr>
        <w:t>,</w:t>
      </w:r>
      <w:r w:rsidRPr="002376F8">
        <w:rPr>
          <w:rFonts w:ascii="Times New Roman" w:eastAsia="Times New Roman" w:hAnsi="Times New Roman" w:cs="Times New Roman"/>
          <w:lang w:val="hr-HR" w:eastAsia="hr-HR"/>
        </w:rPr>
        <w:t xml:space="preserve"> a iz zemlje je članice EU, koja ima važeći PDV identifikacijski broj (VAT number) isporuka usluge je oslobođena plaćanja PDV-a. Ukoliko je plaća fizička osoba usluga podliježe PDV-u. U tu svrhu pravna osoba, uplatilac naknade, dužna je dostaviti važeći identifikacijski broj (VAT number). </w:t>
      </w:r>
    </w:p>
    <w:p w14:paraId="0C7260BF" w14:textId="77777777" w:rsidR="006C3EE3" w:rsidRPr="006C3EE3" w:rsidRDefault="006C3EE3" w:rsidP="006C3EE3">
      <w:pPr>
        <w:shd w:val="clear" w:color="auto" w:fill="FFFFFF"/>
        <w:suppressAutoHyphens/>
        <w:autoSpaceDE w:val="0"/>
        <w:autoSpaceDN w:val="0"/>
        <w:adjustRightInd w:val="0"/>
        <w:spacing w:after="120"/>
        <w:ind w:left="357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6D82A34D" w14:textId="7982399A" w:rsidR="007A0D62" w:rsidRPr="006C3EE3" w:rsidRDefault="007A0D62" w:rsidP="007A0D62">
      <w:pPr>
        <w:shd w:val="clear" w:color="auto" w:fill="FFFFFF"/>
        <w:suppressAutoHyphens/>
        <w:spacing w:before="360" w:after="240"/>
        <w:jc w:val="center"/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</w:pPr>
      <w:r w:rsidRPr="006C3EE3">
        <w:rPr>
          <w:rFonts w:ascii="Times New Roman" w:eastAsia="Times New Roman" w:hAnsi="Times New Roman" w:cs="Times New Roman"/>
          <w:b/>
          <w:shd w:val="clear" w:color="auto" w:fill="FFFFFF"/>
          <w:lang w:val="hr-HR" w:eastAsia="ar-SA"/>
        </w:rPr>
        <w:t>X</w:t>
      </w:r>
      <w:r w:rsidR="00B302D1" w:rsidRPr="006C3EE3">
        <w:rPr>
          <w:rFonts w:ascii="Times New Roman" w:eastAsia="Times New Roman" w:hAnsi="Times New Roman" w:cs="Times New Roman"/>
          <w:b/>
          <w:shd w:val="clear" w:color="auto" w:fill="FFFFFF"/>
          <w:lang w:val="hr-HR" w:eastAsia="ar-SA"/>
        </w:rPr>
        <w:t>I</w:t>
      </w:r>
      <w:r w:rsidRPr="006C3EE3">
        <w:rPr>
          <w:rFonts w:ascii="Times New Roman" w:eastAsia="Times New Roman" w:hAnsi="Times New Roman" w:cs="Times New Roman"/>
          <w:b/>
          <w:shd w:val="clear" w:color="auto" w:fill="FFFFFF"/>
          <w:lang w:val="hr-HR" w:eastAsia="ar-SA"/>
        </w:rPr>
        <w:t>.</w:t>
      </w:r>
      <w:r w:rsidRPr="006C3EE3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   </w:t>
      </w:r>
    </w:p>
    <w:p w14:paraId="47BFBAE1" w14:textId="015665C2" w:rsidR="007A0D62" w:rsidRPr="006C3EE3" w:rsidRDefault="007A0D62" w:rsidP="007A0D62">
      <w:pPr>
        <w:shd w:val="clear" w:color="auto" w:fill="FFFFFF"/>
        <w:suppressAutoHyphens/>
        <w:spacing w:after="120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6C3EE3">
        <w:rPr>
          <w:rFonts w:ascii="Times New Roman" w:eastAsia="Times New Roman" w:hAnsi="Times New Roman" w:cs="Times New Roman"/>
          <w:lang w:val="hr-HR" w:eastAsia="hr-HR"/>
        </w:rPr>
        <w:lastRenderedPageBreak/>
        <w:t xml:space="preserve">Danom stupanja na snagu ove odluke prestaje važiti </w:t>
      </w:r>
      <w:r w:rsidRPr="006C3EE3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Odluka o visini članarine, upisnine i naknade za poslove kojima Komora ostvaruje vlastite prihode KLASA: </w:t>
      </w:r>
      <w:r w:rsidR="00EC165B" w:rsidRPr="006C3EE3">
        <w:rPr>
          <w:rFonts w:ascii="Times New Roman" w:eastAsia="Calibri" w:hAnsi="Times New Roman" w:cs="Times New Roman"/>
          <w:lang w:val="hr-HR"/>
        </w:rPr>
        <w:t>360-02/22-01/5</w:t>
      </w:r>
      <w:r w:rsidRPr="006C3EE3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, URBROJ: </w:t>
      </w:r>
      <w:r w:rsidR="00EC165B" w:rsidRPr="006C3EE3">
        <w:rPr>
          <w:rFonts w:ascii="Times New Roman" w:eastAsia="Calibri" w:hAnsi="Times New Roman" w:cs="Times New Roman"/>
          <w:lang w:val="hr-HR"/>
        </w:rPr>
        <w:t>507-22-7</w:t>
      </w:r>
      <w:r w:rsidRPr="006C3EE3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 od 2</w:t>
      </w:r>
      <w:r w:rsidR="00EC165B" w:rsidRPr="006C3EE3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>9</w:t>
      </w:r>
      <w:r w:rsidRPr="006C3EE3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. </w:t>
      </w:r>
      <w:r w:rsidR="00EC165B" w:rsidRPr="006C3EE3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>prosinca</w:t>
      </w:r>
      <w:r w:rsidRPr="006C3EE3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 202</w:t>
      </w:r>
      <w:r w:rsidR="008C5DE0" w:rsidRPr="006C3EE3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>2</w:t>
      </w:r>
      <w:r w:rsidRPr="006C3EE3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>. godine.</w:t>
      </w:r>
    </w:p>
    <w:p w14:paraId="217137F6" w14:textId="65FC12A7" w:rsidR="007A0D62" w:rsidRPr="006C3EE3" w:rsidRDefault="007A0D62" w:rsidP="007A0D62">
      <w:pPr>
        <w:shd w:val="clear" w:color="auto" w:fill="FFFFFF"/>
        <w:suppressAutoHyphens/>
        <w:spacing w:before="360" w:after="240"/>
        <w:jc w:val="center"/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</w:pPr>
      <w:r w:rsidRPr="006C3EE3">
        <w:rPr>
          <w:rFonts w:ascii="Times New Roman" w:eastAsia="Times New Roman" w:hAnsi="Times New Roman" w:cs="Times New Roman"/>
          <w:b/>
          <w:shd w:val="clear" w:color="auto" w:fill="FFFFFF"/>
          <w:lang w:val="hr-HR" w:eastAsia="ar-SA"/>
        </w:rPr>
        <w:t>XI</w:t>
      </w:r>
      <w:r w:rsidR="00986689" w:rsidRPr="006C3EE3">
        <w:rPr>
          <w:rFonts w:ascii="Times New Roman" w:eastAsia="Times New Roman" w:hAnsi="Times New Roman" w:cs="Times New Roman"/>
          <w:b/>
          <w:shd w:val="clear" w:color="auto" w:fill="FFFFFF"/>
          <w:lang w:val="hr-HR" w:eastAsia="ar-SA"/>
        </w:rPr>
        <w:t>I</w:t>
      </w:r>
      <w:r w:rsidRPr="006C3EE3">
        <w:rPr>
          <w:rFonts w:ascii="Times New Roman" w:eastAsia="Times New Roman" w:hAnsi="Times New Roman" w:cs="Times New Roman"/>
          <w:b/>
          <w:shd w:val="clear" w:color="auto" w:fill="FFFFFF"/>
          <w:lang w:val="hr-HR" w:eastAsia="ar-SA"/>
        </w:rPr>
        <w:t>.</w:t>
      </w:r>
      <w:r w:rsidRPr="006C3EE3"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  <w:t xml:space="preserve">   </w:t>
      </w:r>
    </w:p>
    <w:p w14:paraId="0F7C9344" w14:textId="77777777" w:rsidR="007A0D62" w:rsidRPr="00CD0693" w:rsidRDefault="007A0D62" w:rsidP="007A0D62">
      <w:pPr>
        <w:numPr>
          <w:ilvl w:val="0"/>
          <w:numId w:val="14"/>
        </w:numPr>
        <w:shd w:val="clear" w:color="auto" w:fill="FFFFFF"/>
        <w:suppressAutoHyphens/>
        <w:spacing w:after="120"/>
        <w:ind w:left="357" w:hanging="357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CD0693">
        <w:rPr>
          <w:rFonts w:ascii="Times New Roman" w:eastAsia="Times New Roman" w:hAnsi="Times New Roman" w:cs="Times New Roman"/>
          <w:lang w:val="hr-HR" w:eastAsia="hr-HR"/>
        </w:rPr>
        <w:t>Ova odluka objavljuje se na mrežnim stranicama Komore.</w:t>
      </w:r>
    </w:p>
    <w:p w14:paraId="392A4257" w14:textId="537D7AA3" w:rsidR="007A0D62" w:rsidRPr="00767E88" w:rsidRDefault="007A0D62" w:rsidP="007A0D62">
      <w:pPr>
        <w:numPr>
          <w:ilvl w:val="0"/>
          <w:numId w:val="14"/>
        </w:numPr>
        <w:shd w:val="clear" w:color="auto" w:fill="FFFFFF"/>
        <w:suppressAutoHyphens/>
        <w:spacing w:after="120"/>
        <w:ind w:left="357" w:hanging="357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767E88">
        <w:rPr>
          <w:rFonts w:ascii="Times New Roman" w:eastAsia="Times New Roman" w:hAnsi="Times New Roman" w:cs="Times New Roman"/>
          <w:lang w:val="hr-HR" w:eastAsia="hr-HR"/>
        </w:rPr>
        <w:t xml:space="preserve">Ova Odluka stupa na snagu </w:t>
      </w:r>
      <w:r w:rsidR="00767E88" w:rsidRPr="00767E88">
        <w:rPr>
          <w:rFonts w:ascii="Times New Roman" w:eastAsia="Times New Roman" w:hAnsi="Times New Roman" w:cs="Times New Roman"/>
          <w:lang w:val="hr-HR" w:eastAsia="hr-HR"/>
        </w:rPr>
        <w:t>danom donošenja</w:t>
      </w:r>
      <w:r w:rsidRPr="00767E88">
        <w:rPr>
          <w:rFonts w:ascii="Times New Roman" w:eastAsia="Times New Roman" w:hAnsi="Times New Roman" w:cs="Times New Roman"/>
          <w:lang w:val="hr-HR" w:eastAsia="hr-HR"/>
        </w:rPr>
        <w:t>.</w:t>
      </w:r>
    </w:p>
    <w:p w14:paraId="253FC4A5" w14:textId="77777777" w:rsidR="007A0D62" w:rsidRPr="00CD0693" w:rsidRDefault="007A0D62" w:rsidP="007A0D62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</w:pPr>
    </w:p>
    <w:p w14:paraId="1A67BAE5" w14:textId="77777777" w:rsidR="007A0D62" w:rsidRPr="00CD0693" w:rsidRDefault="007A0D62" w:rsidP="007A0D62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</w:pPr>
    </w:p>
    <w:p w14:paraId="1879AB93" w14:textId="77777777" w:rsidR="007A0D62" w:rsidRPr="00CD0693" w:rsidRDefault="007A0D62" w:rsidP="007A0D62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</w:pPr>
    </w:p>
    <w:p w14:paraId="0EB7EBB7" w14:textId="77777777" w:rsidR="007A0D62" w:rsidRPr="00CD0693" w:rsidRDefault="007A0D62" w:rsidP="007A0D62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</w:pPr>
    </w:p>
    <w:p w14:paraId="40DA7FA1" w14:textId="0E65CEB0" w:rsidR="007A0D62" w:rsidRPr="00FD203D" w:rsidRDefault="007A0D62" w:rsidP="007A0D62">
      <w:pPr>
        <w:spacing w:after="120" w:line="276" w:lineRule="auto"/>
        <w:rPr>
          <w:rFonts w:ascii="Times New Roman" w:eastAsia="Calibri" w:hAnsi="Times New Roman" w:cs="Times New Roman"/>
          <w:lang w:val="hr-HR"/>
        </w:rPr>
      </w:pPr>
      <w:r w:rsidRPr="00234F6A">
        <w:rPr>
          <w:rFonts w:ascii="Times New Roman" w:eastAsia="Calibri" w:hAnsi="Times New Roman" w:cs="Times New Roman"/>
          <w:lang w:val="hr-HR"/>
        </w:rPr>
        <w:t>KLASA:</w:t>
      </w:r>
      <w:r w:rsidR="00234F6A" w:rsidRPr="00234F6A">
        <w:rPr>
          <w:rFonts w:ascii="Times New Roman" w:eastAsia="Calibri" w:hAnsi="Times New Roman" w:cs="Times New Roman"/>
          <w:lang w:val="hr-HR"/>
        </w:rPr>
        <w:t xml:space="preserve"> 025-02/25-01/2</w:t>
      </w:r>
      <w:r w:rsidRPr="00234F6A">
        <w:rPr>
          <w:rFonts w:ascii="Times New Roman" w:eastAsia="Calibri" w:hAnsi="Times New Roman" w:cs="Times New Roman"/>
          <w:lang w:val="hr-HR"/>
        </w:rPr>
        <w:br/>
        <w:t>URBROJ:</w:t>
      </w:r>
      <w:r w:rsidR="00234F6A" w:rsidRPr="00234F6A">
        <w:rPr>
          <w:rFonts w:ascii="Times New Roman" w:eastAsia="Calibri" w:hAnsi="Times New Roman" w:cs="Times New Roman"/>
          <w:lang w:val="hr-HR"/>
        </w:rPr>
        <w:t xml:space="preserve"> 507-25-3</w:t>
      </w:r>
      <w:r w:rsidRPr="00A25FC8">
        <w:rPr>
          <w:rFonts w:ascii="Times New Roman" w:eastAsia="Calibri" w:hAnsi="Times New Roman" w:cs="Times New Roman"/>
          <w:color w:val="FF0000"/>
          <w:lang w:val="hr-HR"/>
        </w:rPr>
        <w:br/>
      </w:r>
      <w:r w:rsidRPr="00FD203D">
        <w:rPr>
          <w:rFonts w:ascii="Times New Roman" w:eastAsia="Calibri" w:hAnsi="Times New Roman" w:cs="Times New Roman"/>
          <w:lang w:val="hr-HR"/>
        </w:rPr>
        <w:t>Zagreb,</w:t>
      </w:r>
      <w:r w:rsidR="00FD203D" w:rsidRPr="00FD203D">
        <w:rPr>
          <w:rFonts w:ascii="Times New Roman" w:eastAsia="Calibri" w:hAnsi="Times New Roman" w:cs="Times New Roman"/>
          <w:lang w:val="hr-HR"/>
        </w:rPr>
        <w:t xml:space="preserve"> 10.10.2025.</w:t>
      </w:r>
    </w:p>
    <w:p w14:paraId="195F2D84" w14:textId="77777777" w:rsidR="007A0D62" w:rsidRPr="00CD0693" w:rsidRDefault="007A0D62" w:rsidP="007A0D62">
      <w:pPr>
        <w:spacing w:after="120" w:line="276" w:lineRule="auto"/>
        <w:rPr>
          <w:rFonts w:ascii="Times New Roman" w:eastAsia="Calibri" w:hAnsi="Times New Roman" w:cs="Times New Roman"/>
          <w:lang w:val="hr-HR"/>
        </w:rPr>
      </w:pPr>
    </w:p>
    <w:p w14:paraId="7361D540" w14:textId="77777777" w:rsidR="007A0D62" w:rsidRPr="00CD0693" w:rsidRDefault="007A0D62" w:rsidP="007A0D62">
      <w:pPr>
        <w:spacing w:line="256" w:lineRule="auto"/>
        <w:ind w:left="2124"/>
        <w:jc w:val="center"/>
        <w:rPr>
          <w:rFonts w:ascii="Times New Roman" w:eastAsia="Calibri" w:hAnsi="Times New Roman" w:cs="Times New Roman"/>
          <w:lang w:val="hr-HR"/>
        </w:rPr>
      </w:pPr>
      <w:r w:rsidRPr="00CD0693">
        <w:rPr>
          <w:rFonts w:ascii="Times New Roman" w:eastAsia="Calibri" w:hAnsi="Times New Roman" w:cs="Times New Roman"/>
          <w:lang w:val="hr-HR"/>
        </w:rPr>
        <w:t xml:space="preserve">Predsjednik </w:t>
      </w:r>
    </w:p>
    <w:p w14:paraId="0B3EF037" w14:textId="77777777" w:rsidR="007A0D62" w:rsidRPr="00CD0693" w:rsidRDefault="007A0D62" w:rsidP="007A0D62">
      <w:pPr>
        <w:spacing w:line="256" w:lineRule="auto"/>
        <w:ind w:left="2124"/>
        <w:jc w:val="center"/>
        <w:rPr>
          <w:rFonts w:ascii="Times New Roman" w:eastAsia="Calibri" w:hAnsi="Times New Roman" w:cs="Times New Roman"/>
          <w:lang w:val="hr-HR"/>
        </w:rPr>
      </w:pPr>
      <w:r w:rsidRPr="00CD0693">
        <w:rPr>
          <w:rFonts w:ascii="Times New Roman" w:eastAsia="Calibri" w:hAnsi="Times New Roman" w:cs="Times New Roman"/>
          <w:lang w:val="hr-HR"/>
        </w:rPr>
        <w:t>Hrvatske komore ovlaštenih inženjera geodezije</w:t>
      </w:r>
    </w:p>
    <w:p w14:paraId="08921A1E" w14:textId="77777777" w:rsidR="007A0D62" w:rsidRPr="00CD0693" w:rsidRDefault="007A0D62" w:rsidP="007A0D62">
      <w:pPr>
        <w:spacing w:line="256" w:lineRule="auto"/>
        <w:ind w:left="2124"/>
        <w:jc w:val="center"/>
        <w:rPr>
          <w:rFonts w:ascii="Times New Roman" w:eastAsia="Calibri" w:hAnsi="Times New Roman" w:cs="Times New Roman"/>
          <w:lang w:val="hr-HR"/>
        </w:rPr>
      </w:pPr>
    </w:p>
    <w:p w14:paraId="6800A3D9" w14:textId="2280C786" w:rsidR="007A0D62" w:rsidRPr="00CD0693" w:rsidRDefault="00F325D7" w:rsidP="007A0D62">
      <w:pPr>
        <w:spacing w:after="160" w:line="256" w:lineRule="auto"/>
        <w:ind w:left="2124"/>
        <w:jc w:val="center"/>
        <w:rPr>
          <w:rFonts w:ascii="Times New Roman" w:eastAsia="Calibri" w:hAnsi="Times New Roman" w:cs="Times New Roman"/>
          <w:lang w:val="hr-HR"/>
        </w:rPr>
      </w:pPr>
      <w:r w:rsidRPr="00CD0693">
        <w:rPr>
          <w:rFonts w:ascii="Times New Roman" w:eastAsia="Calibri" w:hAnsi="Times New Roman" w:cs="Times New Roman"/>
          <w:lang w:val="hr-HR"/>
        </w:rPr>
        <w:t>Vedran Car</w:t>
      </w:r>
      <w:r w:rsidR="007A0D62" w:rsidRPr="00CD0693">
        <w:rPr>
          <w:rFonts w:ascii="Times New Roman" w:eastAsia="Calibri" w:hAnsi="Times New Roman" w:cs="Times New Roman"/>
          <w:lang w:val="hr-HR"/>
        </w:rPr>
        <w:t xml:space="preserve">, </w:t>
      </w:r>
      <w:r w:rsidRPr="00CD0693">
        <w:rPr>
          <w:rFonts w:ascii="Times New Roman" w:eastAsia="Calibri" w:hAnsi="Times New Roman" w:cs="Times New Roman"/>
          <w:lang w:val="hr-HR"/>
        </w:rPr>
        <w:t>mag</w:t>
      </w:r>
      <w:r w:rsidR="007A0D62" w:rsidRPr="00CD0693">
        <w:rPr>
          <w:rFonts w:ascii="Times New Roman" w:eastAsia="Calibri" w:hAnsi="Times New Roman" w:cs="Times New Roman"/>
          <w:lang w:val="hr-HR"/>
        </w:rPr>
        <w:t>.</w:t>
      </w:r>
      <w:r w:rsidRPr="00CD0693">
        <w:rPr>
          <w:rFonts w:ascii="Times New Roman" w:eastAsia="Calibri" w:hAnsi="Times New Roman" w:cs="Times New Roman"/>
          <w:lang w:val="hr-HR"/>
        </w:rPr>
        <w:t xml:space="preserve"> </w:t>
      </w:r>
      <w:r w:rsidR="007A0D62" w:rsidRPr="00CD0693">
        <w:rPr>
          <w:rFonts w:ascii="Times New Roman" w:eastAsia="Calibri" w:hAnsi="Times New Roman" w:cs="Times New Roman"/>
          <w:lang w:val="hr-HR"/>
        </w:rPr>
        <w:t>ing.</w:t>
      </w:r>
      <w:r w:rsidRPr="00CD0693">
        <w:rPr>
          <w:rFonts w:ascii="Times New Roman" w:eastAsia="Calibri" w:hAnsi="Times New Roman" w:cs="Times New Roman"/>
          <w:lang w:val="hr-HR"/>
        </w:rPr>
        <w:t xml:space="preserve"> </w:t>
      </w:r>
      <w:r w:rsidR="007A0D62" w:rsidRPr="00CD0693">
        <w:rPr>
          <w:rFonts w:ascii="Times New Roman" w:eastAsia="Calibri" w:hAnsi="Times New Roman" w:cs="Times New Roman"/>
          <w:lang w:val="hr-HR"/>
        </w:rPr>
        <w:t>geod.</w:t>
      </w:r>
      <w:r w:rsidRPr="00CD0693">
        <w:rPr>
          <w:rFonts w:ascii="Times New Roman" w:eastAsia="Calibri" w:hAnsi="Times New Roman" w:cs="Times New Roman"/>
          <w:lang w:val="hr-HR"/>
        </w:rPr>
        <w:t xml:space="preserve"> et geoinf.</w:t>
      </w:r>
      <w:r w:rsidR="00E7044F">
        <w:rPr>
          <w:rFonts w:ascii="Times New Roman" w:eastAsia="Calibri" w:hAnsi="Times New Roman" w:cs="Times New Roman"/>
          <w:lang w:val="hr-HR"/>
        </w:rPr>
        <w:t>, v.r.</w:t>
      </w:r>
    </w:p>
    <w:p w14:paraId="7B9AA973" w14:textId="77777777" w:rsidR="007A0D62" w:rsidRPr="00CD0693" w:rsidRDefault="007A0D62" w:rsidP="007A0D62">
      <w:pPr>
        <w:shd w:val="clear" w:color="auto" w:fill="FFFFFF"/>
        <w:suppressAutoHyphens/>
        <w:ind w:left="2160"/>
        <w:jc w:val="center"/>
        <w:rPr>
          <w:rFonts w:ascii="Times New Roman" w:eastAsia="Times New Roman" w:hAnsi="Times New Roman" w:cs="Times New Roman"/>
          <w:shd w:val="clear" w:color="auto" w:fill="FFFFFF"/>
          <w:lang w:val="hr-HR" w:eastAsia="ar-SA"/>
        </w:rPr>
      </w:pPr>
    </w:p>
    <w:p w14:paraId="329A523C" w14:textId="77777777" w:rsidR="004B2F16" w:rsidRPr="00CD0693" w:rsidRDefault="004B2F16" w:rsidP="007A0D62">
      <w:pPr>
        <w:pStyle w:val="Heading1"/>
        <w:rPr>
          <w:rFonts w:ascii="Times New Roman" w:hAnsi="Times New Roman" w:cs="Times New Roman"/>
          <w:sz w:val="22"/>
          <w:szCs w:val="22"/>
        </w:rPr>
      </w:pPr>
    </w:p>
    <w:sectPr w:rsidR="004B2F16" w:rsidRPr="00CD0693" w:rsidSect="004F0C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CE21D" w14:textId="77777777" w:rsidR="009E6437" w:rsidRDefault="009E6437" w:rsidP="00432F1A">
      <w:r>
        <w:separator/>
      </w:r>
    </w:p>
  </w:endnote>
  <w:endnote w:type="continuationSeparator" w:id="0">
    <w:p w14:paraId="532AE646" w14:textId="77777777" w:rsidR="009E6437" w:rsidRDefault="009E6437" w:rsidP="0043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8E972" w14:textId="77777777" w:rsidR="00AC6979" w:rsidRDefault="00AC69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7135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09C1DEB2" w14:textId="62268015" w:rsidR="00222CEB" w:rsidRPr="00222CEB" w:rsidRDefault="00222CEB">
        <w:pPr>
          <w:pStyle w:val="Footer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222CEB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222CEB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222CEB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7D66B9" w:rsidRPr="007D66B9">
          <w:rPr>
            <w:rFonts w:ascii="Times New Roman" w:hAnsi="Times New Roman" w:cs="Times New Roman"/>
            <w:noProof/>
            <w:sz w:val="22"/>
            <w:szCs w:val="22"/>
            <w:lang w:val="hr-HR"/>
          </w:rPr>
          <w:t>4</w:t>
        </w:r>
        <w:r w:rsidRPr="00222CEB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33E24019" w14:textId="77777777" w:rsidR="00222CEB" w:rsidRDefault="00222C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90353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119DCFCF" w14:textId="13FBABC8" w:rsidR="00FD203D" w:rsidRPr="00FD203D" w:rsidRDefault="00FD203D">
        <w:pPr>
          <w:pStyle w:val="Footer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FD203D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FD203D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FD203D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7D66B9" w:rsidRPr="007D66B9">
          <w:rPr>
            <w:rFonts w:ascii="Times New Roman" w:hAnsi="Times New Roman" w:cs="Times New Roman"/>
            <w:noProof/>
            <w:sz w:val="22"/>
            <w:szCs w:val="22"/>
            <w:lang w:val="hr-HR"/>
          </w:rPr>
          <w:t>1</w:t>
        </w:r>
        <w:r w:rsidRPr="00FD203D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528DB42C" w14:textId="77777777" w:rsidR="00F623F3" w:rsidRDefault="00F623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F5D7B" w14:textId="77777777" w:rsidR="009E6437" w:rsidRDefault="009E6437" w:rsidP="00432F1A">
      <w:r>
        <w:separator/>
      </w:r>
    </w:p>
  </w:footnote>
  <w:footnote w:type="continuationSeparator" w:id="0">
    <w:p w14:paraId="04A856D5" w14:textId="77777777" w:rsidR="009E6437" w:rsidRDefault="009E6437" w:rsidP="00432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82346" w14:textId="77777777" w:rsidR="00432F1A" w:rsidRDefault="00234F6A">
    <w:pPr>
      <w:pStyle w:val="Header"/>
    </w:pPr>
    <w:r>
      <w:rPr>
        <w:noProof/>
        <w:lang w:eastAsia="en-GB"/>
      </w:rPr>
      <w:pict w14:anchorId="385CD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2" type="#_x0000_t75" style="position:absolute;margin-left:0;margin-top:0;width:595.3pt;height:841.9pt;z-index:-251657216;mso-wrap-edited:f;mso-position-horizontal:center;mso-position-horizontal-relative:margin;mso-position-vertical:center;mso-position-vertical-relative:margin" wrapcoords="-27 0 -27 21581 21600 21581 21600 0 -27 0">
          <v:imagedata r:id="rId1" o:title="HKOIG Memorandum-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6CA92" w14:textId="77777777" w:rsidR="00AC6979" w:rsidRDefault="00AC69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B2954" w14:textId="77777777" w:rsidR="00432F1A" w:rsidRDefault="00234F6A">
    <w:pPr>
      <w:pStyle w:val="Header"/>
    </w:pPr>
    <w:r>
      <w:rPr>
        <w:noProof/>
        <w:lang w:eastAsia="en-GB"/>
      </w:rPr>
      <w:pict w14:anchorId="7EB0D9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3" type="#_x0000_t75" style="position:absolute;margin-left:0;margin-top:0;width:595.3pt;height:841.9pt;z-index:-251656192;mso-wrap-edited:f;mso-position-horizontal:center;mso-position-horizontal-relative:margin;mso-position-vertical:center;mso-position-vertical-relative:margin" wrapcoords="-27 0 -27 21581 21600 21581 21600 0 -27 0">
          <v:imagedata r:id="rId1" o:title="HKOIG Memorandum-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A16F2"/>
    <w:multiLevelType w:val="hybridMultilevel"/>
    <w:tmpl w:val="29CA90EC"/>
    <w:lvl w:ilvl="0" w:tplc="44A61D5C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2D7072"/>
    <w:multiLevelType w:val="hybridMultilevel"/>
    <w:tmpl w:val="1D70CE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7D7F"/>
    <w:multiLevelType w:val="hybridMultilevel"/>
    <w:tmpl w:val="B58C5D3A"/>
    <w:lvl w:ilvl="0" w:tplc="EAE865EE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F048A0"/>
    <w:multiLevelType w:val="hybridMultilevel"/>
    <w:tmpl w:val="B29A548A"/>
    <w:lvl w:ilvl="0" w:tplc="2434689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80FFC"/>
    <w:multiLevelType w:val="hybridMultilevel"/>
    <w:tmpl w:val="91D87862"/>
    <w:lvl w:ilvl="0" w:tplc="FA86861E">
      <w:start w:val="10"/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2AC29E2"/>
    <w:multiLevelType w:val="hybridMultilevel"/>
    <w:tmpl w:val="D70207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96F11"/>
    <w:multiLevelType w:val="hybridMultilevel"/>
    <w:tmpl w:val="52C84758"/>
    <w:lvl w:ilvl="0" w:tplc="4BBCFF74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416A27"/>
    <w:multiLevelType w:val="hybridMultilevel"/>
    <w:tmpl w:val="E28250C4"/>
    <w:lvl w:ilvl="0" w:tplc="F12A78C0">
      <w:start w:val="1"/>
      <w:numFmt w:val="upperRoman"/>
      <w:lvlText w:val="%1."/>
      <w:lvlJc w:val="left"/>
      <w:pPr>
        <w:ind w:left="1411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71" w:hanging="360"/>
      </w:pPr>
    </w:lvl>
    <w:lvl w:ilvl="2" w:tplc="041A001B" w:tentative="1">
      <w:start w:val="1"/>
      <w:numFmt w:val="lowerRoman"/>
      <w:lvlText w:val="%3."/>
      <w:lvlJc w:val="right"/>
      <w:pPr>
        <w:ind w:left="2491" w:hanging="180"/>
      </w:pPr>
    </w:lvl>
    <w:lvl w:ilvl="3" w:tplc="041A000F" w:tentative="1">
      <w:start w:val="1"/>
      <w:numFmt w:val="decimal"/>
      <w:lvlText w:val="%4."/>
      <w:lvlJc w:val="left"/>
      <w:pPr>
        <w:ind w:left="3211" w:hanging="360"/>
      </w:pPr>
    </w:lvl>
    <w:lvl w:ilvl="4" w:tplc="041A0019" w:tentative="1">
      <w:start w:val="1"/>
      <w:numFmt w:val="lowerLetter"/>
      <w:lvlText w:val="%5."/>
      <w:lvlJc w:val="left"/>
      <w:pPr>
        <w:ind w:left="3931" w:hanging="360"/>
      </w:pPr>
    </w:lvl>
    <w:lvl w:ilvl="5" w:tplc="041A001B" w:tentative="1">
      <w:start w:val="1"/>
      <w:numFmt w:val="lowerRoman"/>
      <w:lvlText w:val="%6."/>
      <w:lvlJc w:val="right"/>
      <w:pPr>
        <w:ind w:left="4651" w:hanging="180"/>
      </w:pPr>
    </w:lvl>
    <w:lvl w:ilvl="6" w:tplc="041A000F" w:tentative="1">
      <w:start w:val="1"/>
      <w:numFmt w:val="decimal"/>
      <w:lvlText w:val="%7."/>
      <w:lvlJc w:val="left"/>
      <w:pPr>
        <w:ind w:left="5371" w:hanging="360"/>
      </w:pPr>
    </w:lvl>
    <w:lvl w:ilvl="7" w:tplc="041A0019" w:tentative="1">
      <w:start w:val="1"/>
      <w:numFmt w:val="lowerLetter"/>
      <w:lvlText w:val="%8."/>
      <w:lvlJc w:val="left"/>
      <w:pPr>
        <w:ind w:left="6091" w:hanging="360"/>
      </w:pPr>
    </w:lvl>
    <w:lvl w:ilvl="8" w:tplc="041A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8" w15:restartNumberingAfterBreak="0">
    <w:nsid w:val="45A17646"/>
    <w:multiLevelType w:val="hybridMultilevel"/>
    <w:tmpl w:val="3962B4A8"/>
    <w:lvl w:ilvl="0" w:tplc="E75428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E3329"/>
    <w:multiLevelType w:val="hybridMultilevel"/>
    <w:tmpl w:val="B5925B34"/>
    <w:lvl w:ilvl="0" w:tplc="46EC37E6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4C6DA5"/>
    <w:multiLevelType w:val="hybridMultilevel"/>
    <w:tmpl w:val="4586B11A"/>
    <w:lvl w:ilvl="0" w:tplc="44A61D5C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31758"/>
    <w:multiLevelType w:val="hybridMultilevel"/>
    <w:tmpl w:val="733EA2E4"/>
    <w:lvl w:ilvl="0" w:tplc="12E8B2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87880"/>
    <w:multiLevelType w:val="hybridMultilevel"/>
    <w:tmpl w:val="2D0A1C7E"/>
    <w:lvl w:ilvl="0" w:tplc="D17074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3A5576"/>
    <w:multiLevelType w:val="hybridMultilevel"/>
    <w:tmpl w:val="6B7047E0"/>
    <w:lvl w:ilvl="0" w:tplc="BFFA739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E44BE8"/>
    <w:multiLevelType w:val="hybridMultilevel"/>
    <w:tmpl w:val="6B7047E0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740B60"/>
    <w:multiLevelType w:val="hybridMultilevel"/>
    <w:tmpl w:val="F5B23DE0"/>
    <w:lvl w:ilvl="0" w:tplc="1572F822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06B42"/>
    <w:multiLevelType w:val="hybridMultilevel"/>
    <w:tmpl w:val="9664238C"/>
    <w:lvl w:ilvl="0" w:tplc="00FE5E6A">
      <w:numFmt w:val="bullet"/>
      <w:lvlText w:val="-"/>
      <w:lvlJc w:val="left"/>
      <w:pPr>
        <w:ind w:left="15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 w16cid:durableId="2016806231">
    <w:abstractNumId w:val="4"/>
  </w:num>
  <w:num w:numId="2" w16cid:durableId="1080444523">
    <w:abstractNumId w:val="15"/>
  </w:num>
  <w:num w:numId="3" w16cid:durableId="971442632">
    <w:abstractNumId w:val="5"/>
  </w:num>
  <w:num w:numId="4" w16cid:durableId="1357736366">
    <w:abstractNumId w:val="16"/>
  </w:num>
  <w:num w:numId="5" w16cid:durableId="2113160930">
    <w:abstractNumId w:val="7"/>
  </w:num>
  <w:num w:numId="6" w16cid:durableId="969435098">
    <w:abstractNumId w:val="1"/>
  </w:num>
  <w:num w:numId="7" w16cid:durableId="1061828475">
    <w:abstractNumId w:val="3"/>
  </w:num>
  <w:num w:numId="8" w16cid:durableId="842861453">
    <w:abstractNumId w:val="13"/>
  </w:num>
  <w:num w:numId="9" w16cid:durableId="140512520">
    <w:abstractNumId w:val="6"/>
  </w:num>
  <w:num w:numId="10" w16cid:durableId="342519028">
    <w:abstractNumId w:val="2"/>
  </w:num>
  <w:num w:numId="11" w16cid:durableId="1574927465">
    <w:abstractNumId w:val="9"/>
  </w:num>
  <w:num w:numId="12" w16cid:durableId="545994658">
    <w:abstractNumId w:val="0"/>
  </w:num>
  <w:num w:numId="13" w16cid:durableId="2065325955">
    <w:abstractNumId w:val="10"/>
  </w:num>
  <w:num w:numId="14" w16cid:durableId="1363018122">
    <w:abstractNumId w:val="12"/>
  </w:num>
  <w:num w:numId="15" w16cid:durableId="1084306539">
    <w:abstractNumId w:val="14"/>
  </w:num>
  <w:num w:numId="16" w16cid:durableId="519243336">
    <w:abstractNumId w:val="11"/>
  </w:num>
  <w:num w:numId="17" w16cid:durableId="21235709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F28"/>
    <w:rsid w:val="00053326"/>
    <w:rsid w:val="000868AB"/>
    <w:rsid w:val="000B0274"/>
    <w:rsid w:val="001701F0"/>
    <w:rsid w:val="001A285B"/>
    <w:rsid w:val="00200199"/>
    <w:rsid w:val="00222CEB"/>
    <w:rsid w:val="00234F6A"/>
    <w:rsid w:val="002376F8"/>
    <w:rsid w:val="00256B03"/>
    <w:rsid w:val="00261AEF"/>
    <w:rsid w:val="00287720"/>
    <w:rsid w:val="002B4F4B"/>
    <w:rsid w:val="002C2675"/>
    <w:rsid w:val="002D330C"/>
    <w:rsid w:val="002D44AD"/>
    <w:rsid w:val="0030731F"/>
    <w:rsid w:val="00316CAD"/>
    <w:rsid w:val="00351C98"/>
    <w:rsid w:val="00371A31"/>
    <w:rsid w:val="003A1057"/>
    <w:rsid w:val="003B5B22"/>
    <w:rsid w:val="003B64ED"/>
    <w:rsid w:val="003E6AF2"/>
    <w:rsid w:val="00411215"/>
    <w:rsid w:val="00425125"/>
    <w:rsid w:val="00432F1A"/>
    <w:rsid w:val="00435C93"/>
    <w:rsid w:val="0045250F"/>
    <w:rsid w:val="004558AD"/>
    <w:rsid w:val="004758A2"/>
    <w:rsid w:val="004B2F16"/>
    <w:rsid w:val="004C5F5E"/>
    <w:rsid w:val="004D2CE1"/>
    <w:rsid w:val="004F0C6D"/>
    <w:rsid w:val="005262E7"/>
    <w:rsid w:val="00531379"/>
    <w:rsid w:val="00573F32"/>
    <w:rsid w:val="005921E0"/>
    <w:rsid w:val="005A4713"/>
    <w:rsid w:val="005B3987"/>
    <w:rsid w:val="005B47D4"/>
    <w:rsid w:val="005C479E"/>
    <w:rsid w:val="00615E5C"/>
    <w:rsid w:val="0064316F"/>
    <w:rsid w:val="00663760"/>
    <w:rsid w:val="00671C72"/>
    <w:rsid w:val="00674193"/>
    <w:rsid w:val="006945AE"/>
    <w:rsid w:val="006C3EE3"/>
    <w:rsid w:val="006E13ED"/>
    <w:rsid w:val="006F3D30"/>
    <w:rsid w:val="00723706"/>
    <w:rsid w:val="00767E88"/>
    <w:rsid w:val="00774A53"/>
    <w:rsid w:val="007900BA"/>
    <w:rsid w:val="007A0D62"/>
    <w:rsid w:val="007D04B4"/>
    <w:rsid w:val="007D66B9"/>
    <w:rsid w:val="007F4B49"/>
    <w:rsid w:val="008352A5"/>
    <w:rsid w:val="00886C7B"/>
    <w:rsid w:val="00892256"/>
    <w:rsid w:val="008B70CB"/>
    <w:rsid w:val="008B7220"/>
    <w:rsid w:val="008C5DE0"/>
    <w:rsid w:val="00930F28"/>
    <w:rsid w:val="00960F7E"/>
    <w:rsid w:val="0098060C"/>
    <w:rsid w:val="00986689"/>
    <w:rsid w:val="009D4015"/>
    <w:rsid w:val="009E23C1"/>
    <w:rsid w:val="009E6437"/>
    <w:rsid w:val="00A23DA9"/>
    <w:rsid w:val="00A25FC8"/>
    <w:rsid w:val="00A639B7"/>
    <w:rsid w:val="00A76E5B"/>
    <w:rsid w:val="00AA3410"/>
    <w:rsid w:val="00AC6979"/>
    <w:rsid w:val="00AD5EF3"/>
    <w:rsid w:val="00AF0C8A"/>
    <w:rsid w:val="00AF24A3"/>
    <w:rsid w:val="00B16A37"/>
    <w:rsid w:val="00B302D1"/>
    <w:rsid w:val="00B309CF"/>
    <w:rsid w:val="00B531D6"/>
    <w:rsid w:val="00B77262"/>
    <w:rsid w:val="00BA2BFF"/>
    <w:rsid w:val="00C20E5D"/>
    <w:rsid w:val="00C33A66"/>
    <w:rsid w:val="00C85187"/>
    <w:rsid w:val="00C930A6"/>
    <w:rsid w:val="00CD0693"/>
    <w:rsid w:val="00CD19EF"/>
    <w:rsid w:val="00CD7FFA"/>
    <w:rsid w:val="00D021C4"/>
    <w:rsid w:val="00D275DC"/>
    <w:rsid w:val="00D309F7"/>
    <w:rsid w:val="00D37367"/>
    <w:rsid w:val="00D7098D"/>
    <w:rsid w:val="00DB51C4"/>
    <w:rsid w:val="00DC4184"/>
    <w:rsid w:val="00E05295"/>
    <w:rsid w:val="00E54531"/>
    <w:rsid w:val="00E7044F"/>
    <w:rsid w:val="00E7116F"/>
    <w:rsid w:val="00EC165B"/>
    <w:rsid w:val="00EE0671"/>
    <w:rsid w:val="00F325D7"/>
    <w:rsid w:val="00F55CA5"/>
    <w:rsid w:val="00F623F3"/>
    <w:rsid w:val="00F70A9A"/>
    <w:rsid w:val="00F96546"/>
    <w:rsid w:val="00FD203D"/>
    <w:rsid w:val="00FE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FA7D9"/>
  <w15:chartTrackingRefBased/>
  <w15:docId w15:val="{AC65DA99-FC07-4A50-A5F0-72894960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F16"/>
    <w:pPr>
      <w:keepNext/>
      <w:spacing w:after="160" w:line="259" w:lineRule="auto"/>
      <w:outlineLvl w:val="0"/>
    </w:pPr>
    <w:rPr>
      <w:rFonts w:ascii="Calibri" w:eastAsia="Calibri" w:hAnsi="Calibri" w:cs="Arial"/>
      <w:sz w:val="36"/>
      <w:szCs w:val="36"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410"/>
    <w:pPr>
      <w:keepNext/>
      <w:spacing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hr-HR" w:eastAsia="hr-H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D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2F1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F1A"/>
  </w:style>
  <w:style w:type="paragraph" w:styleId="Footer">
    <w:name w:val="footer"/>
    <w:basedOn w:val="Normal"/>
    <w:link w:val="FooterChar"/>
    <w:uiPriority w:val="99"/>
    <w:unhideWhenUsed/>
    <w:rsid w:val="00432F1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F1A"/>
  </w:style>
  <w:style w:type="table" w:styleId="TableGrid">
    <w:name w:val="Table Grid"/>
    <w:basedOn w:val="TableNormal"/>
    <w:uiPriority w:val="39"/>
    <w:rsid w:val="002D3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51C4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rsid w:val="00DB51C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DB51C4"/>
    <w:pPr>
      <w:jc w:val="both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DB51C4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B51C4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4558AD"/>
    <w:pPr>
      <w:spacing w:after="630" w:line="252" w:lineRule="auto"/>
      <w:ind w:left="3600" w:firstLine="17"/>
      <w:jc w:val="center"/>
    </w:pPr>
    <w:rPr>
      <w:rFonts w:ascii="Times New Roman" w:eastAsia="Times New Roman" w:hAnsi="Times New Roman" w:cs="Times New Roman"/>
      <w:color w:val="000000"/>
      <w:szCs w:val="22"/>
      <w:lang w:val="hr-HR" w:eastAsia="hr-HR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558AD"/>
    <w:rPr>
      <w:rFonts w:ascii="Times New Roman" w:eastAsia="Times New Roman" w:hAnsi="Times New Roman" w:cs="Times New Roman"/>
      <w:color w:val="000000"/>
      <w:szCs w:val="22"/>
      <w:lang w:val="hr-HR"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4B2F16"/>
    <w:rPr>
      <w:rFonts w:ascii="Calibri" w:eastAsia="Calibri" w:hAnsi="Calibri" w:cs="Arial"/>
      <w:sz w:val="36"/>
      <w:szCs w:val="36"/>
      <w:lang w:val="hr-HR"/>
    </w:rPr>
  </w:style>
  <w:style w:type="paragraph" w:styleId="BodyText2">
    <w:name w:val="Body Text 2"/>
    <w:basedOn w:val="Normal"/>
    <w:link w:val="BodyText2Char"/>
    <w:uiPriority w:val="99"/>
    <w:unhideWhenUsed/>
    <w:rsid w:val="00AA3410"/>
    <w:pPr>
      <w:spacing w:line="360" w:lineRule="auto"/>
      <w:jc w:val="both"/>
    </w:pPr>
    <w:rPr>
      <w:rFonts w:ascii="Times New Roman" w:eastAsia="Times New Roman" w:hAnsi="Times New Roman" w:cs="Times New Roman"/>
      <w:sz w:val="22"/>
      <w:szCs w:val="22"/>
      <w:lang w:val="hr-HR" w:eastAsia="hr-HR"/>
    </w:rPr>
  </w:style>
  <w:style w:type="character" w:customStyle="1" w:styleId="BodyText2Char">
    <w:name w:val="Body Text 2 Char"/>
    <w:basedOn w:val="DefaultParagraphFont"/>
    <w:link w:val="BodyText2"/>
    <w:uiPriority w:val="99"/>
    <w:rsid w:val="00AA3410"/>
    <w:rPr>
      <w:rFonts w:ascii="Times New Roman" w:eastAsia="Times New Roman" w:hAnsi="Times New Roman" w:cs="Times New Roman"/>
      <w:sz w:val="22"/>
      <w:szCs w:val="22"/>
      <w:lang w:val="hr-HR"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AA3410"/>
    <w:rPr>
      <w:rFonts w:ascii="Times New Roman" w:eastAsia="Times New Roman" w:hAnsi="Times New Roman" w:cs="Times New Roman"/>
      <w:b/>
      <w:bCs/>
      <w:sz w:val="28"/>
      <w:szCs w:val="28"/>
      <w:lang w:val="hr-HR"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D62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7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laudija\PRIMJERI\HKOIG%20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6a85b-0e93-47b4-837e-5362d8baa657">
      <Terms xmlns="http://schemas.microsoft.com/office/infopath/2007/PartnerControls"/>
    </lcf76f155ced4ddcb4097134ff3c332f>
    <TaxCatchAll xmlns="46575160-df62-42ed-bcc3-558deeb9cf2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A54D58B8D94449CFC4FFF2CA40E44" ma:contentTypeVersion="17" ma:contentTypeDescription="Stvaranje novog dokumenta." ma:contentTypeScope="" ma:versionID="473b2fb1d34e44bd2cf6561218e7f3ac">
  <xsd:schema xmlns:xsd="http://www.w3.org/2001/XMLSchema" xmlns:xs="http://www.w3.org/2001/XMLSchema" xmlns:p="http://schemas.microsoft.com/office/2006/metadata/properties" xmlns:ns2="fa26a85b-0e93-47b4-837e-5362d8baa657" xmlns:ns3="46575160-df62-42ed-bcc3-558deeb9cf22" targetNamespace="http://schemas.microsoft.com/office/2006/metadata/properties" ma:root="true" ma:fieldsID="74ab37e1930f15ef33052b73a15a3dfd" ns2:_="" ns3:_="">
    <xsd:import namespace="fa26a85b-0e93-47b4-837e-5362d8baa657"/>
    <xsd:import namespace="46575160-df62-42ed-bcc3-558deeb9c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6a85b-0e93-47b4-837e-5362d8baa6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902c413f-3928-4a09-b37e-251219d94d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75160-df62-42ed-bcc3-558deeb9cf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109b965-0260-4ba5-9047-9d82b2a7bc18}" ma:internalName="TaxCatchAll" ma:showField="CatchAllData" ma:web="46575160-df62-42ed-bcc3-558deeb9c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C913E8-78AB-40A9-8DB3-C6C5BBDF45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49F5CD-E7B9-4244-993F-FCE1A69D26D5}">
  <ds:schemaRefs>
    <ds:schemaRef ds:uri="http://schemas.microsoft.com/office/2006/metadata/properties"/>
    <ds:schemaRef ds:uri="http://schemas.microsoft.com/office/infopath/2007/PartnerControls"/>
    <ds:schemaRef ds:uri="fa26a85b-0e93-47b4-837e-5362d8baa657"/>
    <ds:schemaRef ds:uri="46575160-df62-42ed-bcc3-558deeb9cf22"/>
  </ds:schemaRefs>
</ds:datastoreItem>
</file>

<file path=customXml/itemProps3.xml><?xml version="1.0" encoding="utf-8"?>
<ds:datastoreItem xmlns:ds="http://schemas.openxmlformats.org/officeDocument/2006/customXml" ds:itemID="{95387164-2016-41DE-9B0C-FFE2155E9A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064E1D-CDA6-4108-9C9B-9F3C6EC28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6a85b-0e93-47b4-837e-5362d8baa657"/>
    <ds:schemaRef ds:uri="46575160-df62-42ed-bcc3-558deeb9cf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HKOIG Memorandum</Template>
  <TotalTime>1</TotalTime>
  <Pages>4</Pages>
  <Words>961</Words>
  <Characters>5478</Characters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2022-05-10T08:55:00Z</cp:lastPrinted>
  <dcterms:created xsi:type="dcterms:W3CDTF">2025-10-10T08:12:00Z</dcterms:created>
  <dcterms:modified xsi:type="dcterms:W3CDTF">2025-10-10T08:17:00Z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0x0101008B6A54D58B8D94449CFC4FFF2CA40E44</vt:lpwstr>
  </property>
</Properties>
</file>